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4C7F0" w14:textId="77777777" w:rsidR="00EC1158" w:rsidRDefault="00EC1158" w:rsidP="00F70E87">
      <w:pPr>
        <w:tabs>
          <w:tab w:val="left" w:pos="8647"/>
        </w:tabs>
        <w:ind w:right="-48"/>
        <w:contextualSpacing/>
        <w:jc w:val="center"/>
        <w:rPr>
          <w:rFonts w:ascii="Candara" w:eastAsia="Candara" w:hAnsi="Candara"/>
          <w:b/>
          <w:sz w:val="22"/>
          <w:szCs w:val="22"/>
        </w:rPr>
      </w:pPr>
    </w:p>
    <w:p w14:paraId="6E796FB8" w14:textId="77777777" w:rsidR="00EC1158" w:rsidRDefault="00EC1158" w:rsidP="00F70E87">
      <w:pPr>
        <w:tabs>
          <w:tab w:val="left" w:pos="8647"/>
        </w:tabs>
        <w:ind w:right="-48"/>
        <w:contextualSpacing/>
        <w:jc w:val="center"/>
        <w:rPr>
          <w:rFonts w:ascii="Candara" w:eastAsia="Candara" w:hAnsi="Candara"/>
          <w:b/>
          <w:sz w:val="22"/>
          <w:szCs w:val="22"/>
        </w:rPr>
      </w:pPr>
    </w:p>
    <w:p w14:paraId="312A311E" w14:textId="1EB7064D" w:rsidR="00467764" w:rsidRPr="00584B33" w:rsidRDefault="00467764" w:rsidP="00F70E87">
      <w:pPr>
        <w:tabs>
          <w:tab w:val="left" w:pos="8647"/>
        </w:tabs>
        <w:ind w:right="-48"/>
        <w:contextualSpacing/>
        <w:jc w:val="center"/>
        <w:rPr>
          <w:rFonts w:ascii="Candara" w:eastAsia="Candara" w:hAnsi="Candara"/>
          <w:b/>
          <w:sz w:val="22"/>
          <w:szCs w:val="22"/>
        </w:rPr>
      </w:pPr>
      <w:r w:rsidRPr="00584B33">
        <w:rPr>
          <w:rFonts w:ascii="Candara" w:eastAsia="Candara" w:hAnsi="Candara"/>
          <w:b/>
          <w:sz w:val="22"/>
          <w:szCs w:val="22"/>
        </w:rPr>
        <w:t>Regulamin ubiegania się o wydawanie</w:t>
      </w:r>
    </w:p>
    <w:p w14:paraId="3AAB22BE" w14:textId="52E9F393" w:rsidR="00467764" w:rsidRPr="00584B33" w:rsidRDefault="00467764" w:rsidP="00F70E87">
      <w:pPr>
        <w:tabs>
          <w:tab w:val="left" w:pos="8647"/>
        </w:tabs>
        <w:ind w:right="-48"/>
        <w:contextualSpacing/>
        <w:jc w:val="center"/>
        <w:rPr>
          <w:rFonts w:ascii="Candara" w:eastAsia="Candara" w:hAnsi="Candara"/>
          <w:b/>
          <w:sz w:val="22"/>
          <w:szCs w:val="22"/>
        </w:rPr>
      </w:pPr>
      <w:r w:rsidRPr="00584B33">
        <w:rPr>
          <w:rFonts w:ascii="Candara" w:eastAsia="Candara" w:hAnsi="Candara"/>
          <w:b/>
          <w:sz w:val="22"/>
          <w:szCs w:val="22"/>
        </w:rPr>
        <w:t>Atestów Higienicznych i Świadectw Jakości Zdrowotnej</w:t>
      </w:r>
    </w:p>
    <w:p w14:paraId="52609A81" w14:textId="7432229E" w:rsidR="00467764" w:rsidRPr="00584B33" w:rsidRDefault="00467764" w:rsidP="00F70E87">
      <w:pPr>
        <w:tabs>
          <w:tab w:val="left" w:pos="8647"/>
        </w:tabs>
        <w:ind w:right="-48"/>
        <w:contextualSpacing/>
        <w:jc w:val="center"/>
        <w:rPr>
          <w:rFonts w:ascii="Candara" w:eastAsia="Candara" w:hAnsi="Candara"/>
          <w:b/>
          <w:sz w:val="22"/>
          <w:szCs w:val="22"/>
        </w:rPr>
      </w:pPr>
      <w:r w:rsidRPr="00584B33">
        <w:rPr>
          <w:rFonts w:ascii="Candara" w:eastAsia="Candara" w:hAnsi="Candara"/>
          <w:b/>
          <w:sz w:val="22"/>
          <w:szCs w:val="22"/>
        </w:rPr>
        <w:t xml:space="preserve">Narodowego Instytutu Zdrowia Publicznego </w:t>
      </w:r>
      <w:r w:rsidR="001B6BB8" w:rsidRPr="00584B33">
        <w:rPr>
          <w:rFonts w:ascii="Candara" w:eastAsia="Candara" w:hAnsi="Candara"/>
          <w:b/>
          <w:sz w:val="22"/>
          <w:szCs w:val="22"/>
        </w:rPr>
        <w:t>PZH – Państwowego Instytutu Badawczego</w:t>
      </w:r>
    </w:p>
    <w:p w14:paraId="5F142BA4" w14:textId="42670DE5" w:rsidR="00467764" w:rsidRDefault="00467764" w:rsidP="00F70E87">
      <w:pPr>
        <w:tabs>
          <w:tab w:val="left" w:pos="8647"/>
        </w:tabs>
        <w:ind w:right="-48"/>
        <w:contextualSpacing/>
        <w:jc w:val="center"/>
        <w:rPr>
          <w:rFonts w:ascii="Candara" w:eastAsia="Candara" w:hAnsi="Candara"/>
          <w:b/>
          <w:sz w:val="22"/>
          <w:szCs w:val="22"/>
        </w:rPr>
      </w:pPr>
      <w:r w:rsidRPr="00584B33">
        <w:rPr>
          <w:rFonts w:ascii="Candara" w:eastAsia="Candara" w:hAnsi="Candara"/>
          <w:b/>
          <w:sz w:val="22"/>
          <w:szCs w:val="22"/>
        </w:rPr>
        <w:t>zwany dalej „Regulaminem”</w:t>
      </w:r>
    </w:p>
    <w:p w14:paraId="16F2BF9A" w14:textId="77777777" w:rsidR="0095350D" w:rsidRDefault="0095350D" w:rsidP="00F70E87">
      <w:pPr>
        <w:tabs>
          <w:tab w:val="left" w:pos="8647"/>
        </w:tabs>
        <w:ind w:right="-48"/>
        <w:contextualSpacing/>
        <w:jc w:val="center"/>
        <w:rPr>
          <w:rFonts w:ascii="Candara" w:eastAsia="Candara" w:hAnsi="Candara"/>
          <w:b/>
          <w:sz w:val="22"/>
          <w:szCs w:val="22"/>
        </w:rPr>
      </w:pPr>
    </w:p>
    <w:p w14:paraId="19AF832E" w14:textId="26D097EA" w:rsidR="00C91893" w:rsidRPr="008F0606" w:rsidRDefault="00C91893" w:rsidP="00F70E87">
      <w:pPr>
        <w:tabs>
          <w:tab w:val="left" w:pos="8647"/>
        </w:tabs>
        <w:ind w:right="-48"/>
        <w:contextualSpacing/>
        <w:jc w:val="center"/>
        <w:rPr>
          <w:rFonts w:ascii="Candara" w:eastAsia="Candara" w:hAnsi="Candara"/>
          <w:bCs/>
        </w:rPr>
      </w:pPr>
      <w:r w:rsidRPr="008F0606">
        <w:rPr>
          <w:rFonts w:ascii="Candara" w:eastAsia="Candara" w:hAnsi="Candara"/>
          <w:bCs/>
        </w:rPr>
        <w:t>w brzmieniu nadanym Zarządzeniem Dyrektora NIZP PZH-</w:t>
      </w:r>
      <w:r w:rsidRPr="00F63798">
        <w:rPr>
          <w:rFonts w:ascii="Candara" w:eastAsia="Candara" w:hAnsi="Candara"/>
          <w:bCs/>
        </w:rPr>
        <w:t xml:space="preserve">PIB NR </w:t>
      </w:r>
      <w:r w:rsidR="00F63798" w:rsidRPr="00F63798">
        <w:rPr>
          <w:rFonts w:ascii="Candara" w:eastAsia="Candara" w:hAnsi="Candara"/>
          <w:bCs/>
        </w:rPr>
        <w:t>6</w:t>
      </w:r>
      <w:r w:rsidR="00B907E9" w:rsidRPr="00F63798">
        <w:rPr>
          <w:rFonts w:ascii="Candara" w:eastAsia="Candara" w:hAnsi="Candara"/>
          <w:bCs/>
        </w:rPr>
        <w:t>/2026</w:t>
      </w:r>
      <w:r w:rsidRPr="008F0606">
        <w:rPr>
          <w:rFonts w:ascii="Candara" w:eastAsia="Candara" w:hAnsi="Candara"/>
          <w:bCs/>
        </w:rPr>
        <w:t xml:space="preserve">  r. z dni</w:t>
      </w:r>
      <w:r w:rsidR="00107ACB">
        <w:rPr>
          <w:rFonts w:ascii="Candara" w:eastAsia="Candara" w:hAnsi="Candara"/>
          <w:bCs/>
        </w:rPr>
        <w:t>a 16 marca</w:t>
      </w:r>
      <w:r w:rsidR="00B907E9" w:rsidRPr="008F0606">
        <w:rPr>
          <w:rFonts w:ascii="Candara" w:eastAsia="Candara" w:hAnsi="Candara"/>
          <w:bCs/>
        </w:rPr>
        <w:t xml:space="preserve"> 2026 r.</w:t>
      </w:r>
    </w:p>
    <w:p w14:paraId="7B44CAC4" w14:textId="6659D579" w:rsidR="00F70E87" w:rsidRDefault="00F70E87" w:rsidP="00F70E87">
      <w:pPr>
        <w:tabs>
          <w:tab w:val="left" w:pos="8647"/>
        </w:tabs>
        <w:spacing w:line="259" w:lineRule="auto"/>
        <w:ind w:left="3" w:right="-48"/>
        <w:rPr>
          <w:rFonts w:ascii="Candara" w:eastAsia="Candara" w:hAnsi="Candara" w:cs="Candara"/>
        </w:rPr>
      </w:pPr>
    </w:p>
    <w:p w14:paraId="31003CB9" w14:textId="1F5F6C89" w:rsidR="00467764" w:rsidRPr="00584B33" w:rsidRDefault="00467764" w:rsidP="00F70E87">
      <w:pPr>
        <w:tabs>
          <w:tab w:val="left" w:pos="8647"/>
        </w:tabs>
        <w:ind w:right="-48"/>
        <w:contextualSpacing/>
        <w:jc w:val="center"/>
        <w:rPr>
          <w:rFonts w:ascii="Candara" w:eastAsia="Candara" w:hAnsi="Candara"/>
          <w:b/>
          <w:sz w:val="22"/>
          <w:szCs w:val="22"/>
        </w:rPr>
      </w:pPr>
      <w:bookmarkStart w:id="0" w:name="_Toc23543"/>
      <w:r w:rsidRPr="00584B33">
        <w:rPr>
          <w:rFonts w:ascii="Candara" w:eastAsia="Candara" w:hAnsi="Candara"/>
          <w:b/>
          <w:sz w:val="22"/>
          <w:szCs w:val="22"/>
        </w:rPr>
        <w:t>ROZDZIAŁ I</w:t>
      </w:r>
      <w:bookmarkEnd w:id="0"/>
    </w:p>
    <w:p w14:paraId="71264186" w14:textId="2AD374A0" w:rsidR="00467764" w:rsidRPr="00584B33" w:rsidRDefault="00467764" w:rsidP="00F70E87">
      <w:pPr>
        <w:tabs>
          <w:tab w:val="left" w:pos="4720"/>
          <w:tab w:val="left" w:pos="8647"/>
        </w:tabs>
        <w:ind w:right="-48"/>
        <w:contextualSpacing/>
        <w:jc w:val="center"/>
        <w:rPr>
          <w:rFonts w:ascii="Candara" w:eastAsia="Candara" w:hAnsi="Candara"/>
          <w:b/>
          <w:sz w:val="22"/>
          <w:szCs w:val="22"/>
        </w:rPr>
      </w:pPr>
      <w:r w:rsidRPr="00584B33">
        <w:rPr>
          <w:rFonts w:ascii="Candara" w:eastAsia="Candara" w:hAnsi="Candara"/>
          <w:b/>
          <w:sz w:val="22"/>
          <w:szCs w:val="22"/>
        </w:rPr>
        <w:t>§ 1</w:t>
      </w:r>
    </w:p>
    <w:p w14:paraId="63AC93FC" w14:textId="0D2DE217" w:rsidR="00467764" w:rsidRPr="00584B33" w:rsidRDefault="00467764" w:rsidP="00F70E87">
      <w:pPr>
        <w:tabs>
          <w:tab w:val="left" w:pos="8647"/>
        </w:tabs>
        <w:ind w:right="-48"/>
        <w:contextualSpacing/>
        <w:jc w:val="center"/>
        <w:rPr>
          <w:rFonts w:ascii="Candara" w:eastAsia="Candara" w:hAnsi="Candara"/>
          <w:b/>
          <w:sz w:val="22"/>
          <w:szCs w:val="22"/>
        </w:rPr>
      </w:pPr>
      <w:r w:rsidRPr="00584B33">
        <w:rPr>
          <w:rFonts w:ascii="Candara" w:eastAsia="Candara" w:hAnsi="Candara"/>
          <w:b/>
          <w:sz w:val="22"/>
          <w:szCs w:val="22"/>
        </w:rPr>
        <w:t>POSTANOWIENIA OGÓLNE</w:t>
      </w:r>
    </w:p>
    <w:p w14:paraId="6EB6105F" w14:textId="3447362B" w:rsidR="00467764" w:rsidRPr="00584B33" w:rsidRDefault="00467764" w:rsidP="00F70E87">
      <w:pPr>
        <w:tabs>
          <w:tab w:val="left" w:pos="8647"/>
        </w:tabs>
        <w:ind w:right="722"/>
        <w:contextualSpacing/>
        <w:jc w:val="both"/>
        <w:rPr>
          <w:rFonts w:ascii="Candara" w:eastAsia="Candara" w:hAnsi="Candara"/>
          <w:sz w:val="22"/>
          <w:szCs w:val="22"/>
        </w:rPr>
      </w:pPr>
    </w:p>
    <w:p w14:paraId="599F06F1" w14:textId="33559038" w:rsidR="00467764" w:rsidRPr="00785137" w:rsidRDefault="00467764" w:rsidP="00F70E87">
      <w:pPr>
        <w:widowControl/>
        <w:numPr>
          <w:ilvl w:val="0"/>
          <w:numId w:val="1"/>
        </w:numPr>
        <w:tabs>
          <w:tab w:val="left" w:pos="56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Regulamin określa procedurę ubiegania się o wydawanie Atestów Higienicznych i Świadectw Jakości Zdrowotnej (zwanych dalej odpowiednio „</w:t>
      </w:r>
      <w:r w:rsidRPr="0094651C">
        <w:rPr>
          <w:rFonts w:ascii="Candara" w:eastAsia="Candara" w:hAnsi="Candara"/>
          <w:b/>
          <w:bCs/>
          <w:sz w:val="22"/>
          <w:szCs w:val="22"/>
        </w:rPr>
        <w:t>Atestami</w:t>
      </w:r>
      <w:r w:rsidRPr="00785137">
        <w:rPr>
          <w:rFonts w:ascii="Candara" w:eastAsia="Candara" w:hAnsi="Candara"/>
          <w:sz w:val="22"/>
          <w:szCs w:val="22"/>
        </w:rPr>
        <w:t>” i „</w:t>
      </w:r>
      <w:r w:rsidRPr="0094651C">
        <w:rPr>
          <w:rFonts w:ascii="Candara" w:eastAsia="Candara" w:hAnsi="Candara"/>
          <w:b/>
          <w:bCs/>
          <w:sz w:val="22"/>
          <w:szCs w:val="22"/>
        </w:rPr>
        <w:t>Świadectwami</w:t>
      </w:r>
      <w:r w:rsidRPr="00785137">
        <w:rPr>
          <w:rFonts w:ascii="Candara" w:eastAsia="Candara" w:hAnsi="Candara"/>
          <w:sz w:val="22"/>
          <w:szCs w:val="22"/>
        </w:rPr>
        <w:t xml:space="preserve">”) przez Narodowy Instytut Zdrowia Publicznego </w:t>
      </w:r>
      <w:r w:rsidR="001B6BB8" w:rsidRPr="00785137">
        <w:rPr>
          <w:rFonts w:ascii="Candara" w:eastAsia="Candara" w:hAnsi="Candara"/>
          <w:sz w:val="22"/>
          <w:szCs w:val="22"/>
        </w:rPr>
        <w:t xml:space="preserve">PZH – Państwowy </w:t>
      </w:r>
      <w:r w:rsidR="00613D6A" w:rsidRPr="00785137">
        <w:rPr>
          <w:rFonts w:ascii="Candara" w:eastAsia="Candara" w:hAnsi="Candara"/>
          <w:sz w:val="22"/>
          <w:szCs w:val="22"/>
        </w:rPr>
        <w:t>I</w:t>
      </w:r>
      <w:r w:rsidR="001B6BB8" w:rsidRPr="00785137">
        <w:rPr>
          <w:rFonts w:ascii="Candara" w:eastAsia="Candara" w:hAnsi="Candara"/>
          <w:sz w:val="22"/>
          <w:szCs w:val="22"/>
        </w:rPr>
        <w:t>nstytut Badawczy</w:t>
      </w:r>
      <w:r w:rsidRPr="00785137">
        <w:rPr>
          <w:rFonts w:ascii="Candara" w:eastAsia="Candara" w:hAnsi="Candara"/>
          <w:sz w:val="22"/>
          <w:szCs w:val="22"/>
        </w:rPr>
        <w:t xml:space="preserve"> (</w:t>
      </w:r>
      <w:bookmarkStart w:id="1" w:name="_Hlk76631059"/>
      <w:r w:rsidR="001F26FA" w:rsidRPr="00785137">
        <w:rPr>
          <w:rFonts w:ascii="Candara" w:eastAsia="Candara" w:hAnsi="Candara"/>
          <w:sz w:val="22"/>
          <w:szCs w:val="22"/>
        </w:rPr>
        <w:t>zwany dalej: „</w:t>
      </w:r>
      <w:r w:rsidRPr="0094651C">
        <w:rPr>
          <w:rFonts w:ascii="Candara" w:eastAsia="Candara" w:hAnsi="Candara"/>
          <w:b/>
          <w:bCs/>
          <w:sz w:val="22"/>
          <w:szCs w:val="22"/>
        </w:rPr>
        <w:t>NIZP</w:t>
      </w:r>
      <w:r w:rsidR="00613D6A" w:rsidRPr="0094651C">
        <w:rPr>
          <w:rFonts w:ascii="Candara" w:eastAsia="Candara" w:hAnsi="Candara"/>
          <w:b/>
          <w:bCs/>
          <w:sz w:val="22"/>
          <w:szCs w:val="22"/>
        </w:rPr>
        <w:t xml:space="preserve"> </w:t>
      </w:r>
      <w:r w:rsidRPr="0094651C">
        <w:rPr>
          <w:rFonts w:ascii="Candara" w:eastAsia="Candara" w:hAnsi="Candara"/>
          <w:b/>
          <w:bCs/>
          <w:sz w:val="22"/>
          <w:szCs w:val="22"/>
        </w:rPr>
        <w:t>PZH</w:t>
      </w:r>
      <w:r w:rsidR="00613D6A" w:rsidRPr="0094651C">
        <w:rPr>
          <w:rFonts w:ascii="Candara" w:eastAsia="Candara" w:hAnsi="Candara"/>
          <w:b/>
          <w:bCs/>
          <w:sz w:val="22"/>
          <w:szCs w:val="22"/>
        </w:rPr>
        <w:t xml:space="preserve"> </w:t>
      </w:r>
      <w:r w:rsidR="001F26FA" w:rsidRPr="0094651C">
        <w:rPr>
          <w:rFonts w:ascii="Candara" w:eastAsia="Candara" w:hAnsi="Candara"/>
          <w:b/>
          <w:bCs/>
          <w:sz w:val="22"/>
          <w:szCs w:val="22"/>
        </w:rPr>
        <w:t>–</w:t>
      </w:r>
      <w:r w:rsidR="00613D6A" w:rsidRPr="0094651C">
        <w:rPr>
          <w:rFonts w:ascii="Candara" w:eastAsia="Candara" w:hAnsi="Candara"/>
          <w:b/>
          <w:bCs/>
          <w:sz w:val="22"/>
          <w:szCs w:val="22"/>
        </w:rPr>
        <w:t xml:space="preserve"> PIB</w:t>
      </w:r>
      <w:bookmarkEnd w:id="1"/>
      <w:r w:rsidR="001F26FA" w:rsidRPr="00785137">
        <w:rPr>
          <w:rFonts w:ascii="Candara" w:eastAsia="Candara" w:hAnsi="Candara"/>
          <w:sz w:val="22"/>
          <w:szCs w:val="22"/>
        </w:rPr>
        <w:t>”</w:t>
      </w:r>
      <w:r w:rsidRPr="00785137">
        <w:rPr>
          <w:rFonts w:ascii="Candara" w:eastAsia="Candara" w:hAnsi="Candara"/>
          <w:sz w:val="22"/>
          <w:szCs w:val="22"/>
        </w:rPr>
        <w:t>).</w:t>
      </w:r>
    </w:p>
    <w:p w14:paraId="44DA4443" w14:textId="748A789A" w:rsidR="00467764" w:rsidRPr="00785137" w:rsidRDefault="00467764" w:rsidP="00F70E87">
      <w:pPr>
        <w:widowControl/>
        <w:numPr>
          <w:ilvl w:val="0"/>
          <w:numId w:val="1"/>
        </w:numPr>
        <w:tabs>
          <w:tab w:val="left" w:pos="567"/>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Szczegółowe informacje dotyczące grupy wyrobów</w:t>
      </w:r>
      <w:r w:rsidR="00AC6DD6" w:rsidRPr="00785137">
        <w:rPr>
          <w:rFonts w:ascii="Candara" w:eastAsia="Candara" w:hAnsi="Candara"/>
          <w:sz w:val="22"/>
          <w:szCs w:val="22"/>
        </w:rPr>
        <w:t xml:space="preserve"> lub </w:t>
      </w:r>
      <w:r w:rsidRPr="00785137">
        <w:rPr>
          <w:rFonts w:ascii="Candara" w:eastAsia="Candara" w:hAnsi="Candara"/>
          <w:sz w:val="22"/>
          <w:szCs w:val="22"/>
        </w:rPr>
        <w:t>produktów</w:t>
      </w:r>
      <w:r w:rsidR="00AC6DD6" w:rsidRPr="00785137">
        <w:rPr>
          <w:rFonts w:ascii="Candara" w:eastAsia="Candara" w:hAnsi="Candara"/>
          <w:sz w:val="22"/>
          <w:szCs w:val="22"/>
        </w:rPr>
        <w:t xml:space="preserve"> (zwanych: </w:t>
      </w:r>
      <w:r w:rsidR="00A50EAB" w:rsidRPr="00082901">
        <w:rPr>
          <w:rFonts w:ascii="Candara" w:eastAsia="Candara" w:hAnsi="Candara"/>
          <w:sz w:val="22"/>
          <w:szCs w:val="22"/>
        </w:rPr>
        <w:t>„</w:t>
      </w:r>
      <w:r w:rsidR="00AC6DD6" w:rsidRPr="0094651C">
        <w:rPr>
          <w:rFonts w:ascii="Candara" w:eastAsia="Candara" w:hAnsi="Candara"/>
          <w:b/>
          <w:bCs/>
          <w:sz w:val="22"/>
          <w:szCs w:val="22"/>
        </w:rPr>
        <w:t>Produktami</w:t>
      </w:r>
      <w:r w:rsidR="00AC6DD6" w:rsidRPr="00785137">
        <w:rPr>
          <w:rFonts w:ascii="Candara" w:eastAsia="Candara" w:hAnsi="Candara"/>
          <w:sz w:val="22"/>
          <w:szCs w:val="22"/>
        </w:rPr>
        <w:t>”)</w:t>
      </w:r>
      <w:r w:rsidRPr="00785137">
        <w:rPr>
          <w:rFonts w:ascii="Candara" w:eastAsia="Candara" w:hAnsi="Candara"/>
          <w:sz w:val="22"/>
          <w:szCs w:val="22"/>
        </w:rPr>
        <w:t xml:space="preserve"> oraz procesu ubiegania się o wydanie Atestów i Świadectw, zwanego dalej „procesem atestacji” znajdują się na stronie internetowej www.pzh.gov.pl w zakładce „Usługi/Atestacja”.</w:t>
      </w:r>
    </w:p>
    <w:p w14:paraId="047989B9" w14:textId="7F4197FD" w:rsidR="00467764" w:rsidRPr="00785137" w:rsidRDefault="00467764" w:rsidP="00F70E87">
      <w:pPr>
        <w:widowControl/>
        <w:numPr>
          <w:ilvl w:val="0"/>
          <w:numId w:val="1"/>
        </w:numPr>
        <w:tabs>
          <w:tab w:val="left" w:pos="567"/>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Atest </w:t>
      </w:r>
      <w:r w:rsidR="005204A6" w:rsidRPr="00785137">
        <w:rPr>
          <w:rFonts w:ascii="Candara" w:eastAsia="Candara" w:hAnsi="Candara"/>
          <w:sz w:val="22"/>
          <w:szCs w:val="22"/>
        </w:rPr>
        <w:t>lub</w:t>
      </w:r>
      <w:r w:rsidRPr="00785137">
        <w:rPr>
          <w:rFonts w:ascii="Candara" w:eastAsia="Candara" w:hAnsi="Candara"/>
          <w:sz w:val="22"/>
          <w:szCs w:val="22"/>
        </w:rPr>
        <w:t xml:space="preserve"> Świadectwo </w:t>
      </w:r>
      <w:r w:rsidR="00B54374" w:rsidRPr="00785137">
        <w:rPr>
          <w:rFonts w:ascii="Candara" w:eastAsia="Candara" w:hAnsi="Candara"/>
          <w:sz w:val="22"/>
          <w:szCs w:val="22"/>
        </w:rPr>
        <w:t xml:space="preserve">potwierdzają </w:t>
      </w:r>
      <w:r w:rsidR="00A50EAB" w:rsidRPr="00785137">
        <w:rPr>
          <w:rFonts w:ascii="Candara" w:eastAsia="Candara" w:hAnsi="Candara"/>
          <w:sz w:val="22"/>
          <w:szCs w:val="22"/>
        </w:rPr>
        <w:t xml:space="preserve">pozytywną </w:t>
      </w:r>
      <w:r w:rsidR="00B54374" w:rsidRPr="00785137">
        <w:rPr>
          <w:rFonts w:ascii="Candara" w:eastAsia="Candara" w:hAnsi="Candara"/>
          <w:sz w:val="22"/>
          <w:szCs w:val="22"/>
        </w:rPr>
        <w:t>ocenę</w:t>
      </w:r>
      <w:r w:rsidRPr="00785137">
        <w:rPr>
          <w:rFonts w:ascii="Candara" w:eastAsia="Candara" w:hAnsi="Candara"/>
          <w:sz w:val="22"/>
          <w:szCs w:val="22"/>
        </w:rPr>
        <w:t xml:space="preserve"> danego </w:t>
      </w:r>
      <w:r w:rsidR="005204A6" w:rsidRPr="00785137">
        <w:rPr>
          <w:rFonts w:ascii="Candara" w:eastAsia="Candara" w:hAnsi="Candara"/>
          <w:sz w:val="22"/>
          <w:szCs w:val="22"/>
        </w:rPr>
        <w:t>P</w:t>
      </w:r>
      <w:r w:rsidRPr="00785137">
        <w:rPr>
          <w:rFonts w:ascii="Candara" w:eastAsia="Candara" w:hAnsi="Candara"/>
          <w:sz w:val="22"/>
          <w:szCs w:val="22"/>
        </w:rPr>
        <w:t>roduktu w zakresie jego bezpieczeństwa dla ludzi, pod warunkiem stosowania</w:t>
      </w:r>
      <w:r w:rsidR="00E75D87" w:rsidRPr="00785137">
        <w:rPr>
          <w:rFonts w:ascii="Candara" w:eastAsia="Candara" w:hAnsi="Candara"/>
          <w:sz w:val="22"/>
          <w:szCs w:val="22"/>
        </w:rPr>
        <w:t xml:space="preserve"> go</w:t>
      </w:r>
      <w:r w:rsidRPr="00785137">
        <w:rPr>
          <w:rFonts w:ascii="Candara" w:eastAsia="Candara" w:hAnsi="Candara"/>
          <w:sz w:val="22"/>
          <w:szCs w:val="22"/>
        </w:rPr>
        <w:t xml:space="preserve"> zgodnie z deklarowanym przeznaczeniem i sposobem użycia.</w:t>
      </w:r>
    </w:p>
    <w:p w14:paraId="45A52758" w14:textId="1270C26B" w:rsidR="00467764" w:rsidRPr="00785137" w:rsidRDefault="00467764" w:rsidP="00F70E87">
      <w:pPr>
        <w:widowControl/>
        <w:numPr>
          <w:ilvl w:val="0"/>
          <w:numId w:val="1"/>
        </w:numPr>
        <w:tabs>
          <w:tab w:val="left" w:pos="567"/>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Atesty i Świadectwa nie </w:t>
      </w:r>
      <w:r w:rsidR="00B54374" w:rsidRPr="00785137">
        <w:rPr>
          <w:rFonts w:ascii="Candara" w:eastAsia="Candara" w:hAnsi="Candara"/>
          <w:sz w:val="22"/>
          <w:szCs w:val="22"/>
        </w:rPr>
        <w:t>obejmują oceny</w:t>
      </w:r>
      <w:r w:rsidRPr="00785137">
        <w:rPr>
          <w:rFonts w:ascii="Candara" w:eastAsia="Candara" w:hAnsi="Candara"/>
          <w:sz w:val="22"/>
          <w:szCs w:val="22"/>
        </w:rPr>
        <w:t xml:space="preserve"> cech użytkowych i parametrów technicznych </w:t>
      </w:r>
      <w:r w:rsidR="005204A6" w:rsidRPr="00785137">
        <w:rPr>
          <w:rFonts w:ascii="Candara" w:eastAsia="Candara" w:hAnsi="Candara"/>
          <w:sz w:val="22"/>
          <w:szCs w:val="22"/>
        </w:rPr>
        <w:t>P</w:t>
      </w:r>
      <w:r w:rsidRPr="00785137">
        <w:rPr>
          <w:rFonts w:ascii="Candara" w:eastAsia="Candara" w:hAnsi="Candara"/>
          <w:sz w:val="22"/>
          <w:szCs w:val="22"/>
        </w:rPr>
        <w:t>roduktów.</w:t>
      </w:r>
    </w:p>
    <w:p w14:paraId="6BE32A17" w14:textId="0ADF3FF1" w:rsidR="00467764" w:rsidRPr="00785137" w:rsidRDefault="00467764" w:rsidP="00F70E87">
      <w:pPr>
        <w:widowControl/>
        <w:numPr>
          <w:ilvl w:val="0"/>
          <w:numId w:val="1"/>
        </w:numPr>
        <w:tabs>
          <w:tab w:val="left" w:pos="56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Atesty i Świadectwa wydawane są na ściśle zdefiniowany </w:t>
      </w:r>
      <w:r w:rsidR="00704A47">
        <w:rPr>
          <w:rFonts w:ascii="Candara" w:eastAsia="Candara" w:hAnsi="Candara"/>
          <w:sz w:val="22"/>
          <w:szCs w:val="22"/>
        </w:rPr>
        <w:t xml:space="preserve">(identyfikowalny) </w:t>
      </w:r>
      <w:r w:rsidR="005204A6" w:rsidRPr="00785137">
        <w:rPr>
          <w:rFonts w:ascii="Candara" w:eastAsia="Candara" w:hAnsi="Candara"/>
          <w:sz w:val="22"/>
          <w:szCs w:val="22"/>
        </w:rPr>
        <w:t>P</w:t>
      </w:r>
      <w:r w:rsidRPr="00785137">
        <w:rPr>
          <w:rFonts w:ascii="Candara" w:eastAsia="Candara" w:hAnsi="Candara"/>
          <w:sz w:val="22"/>
          <w:szCs w:val="22"/>
        </w:rPr>
        <w:t>rodukt</w:t>
      </w:r>
      <w:r w:rsidR="00785137">
        <w:rPr>
          <w:rFonts w:ascii="Candara" w:eastAsia="Candara" w:hAnsi="Candara"/>
          <w:sz w:val="22"/>
          <w:szCs w:val="22"/>
        </w:rPr>
        <w:t xml:space="preserve"> </w:t>
      </w:r>
      <w:r w:rsidR="00F91897">
        <w:rPr>
          <w:rFonts w:ascii="Candara" w:eastAsia="Candara" w:hAnsi="Candara"/>
          <w:sz w:val="22"/>
          <w:szCs w:val="22"/>
        </w:rPr>
        <w:t xml:space="preserve"> </w:t>
      </w:r>
      <w:r w:rsidR="00785137">
        <w:rPr>
          <w:rFonts w:ascii="Candara" w:eastAsia="Candara" w:hAnsi="Candara"/>
          <w:sz w:val="22"/>
          <w:szCs w:val="22"/>
        </w:rPr>
        <w:t>o określonym składzie i zakresie stosowania</w:t>
      </w:r>
      <w:r w:rsidR="00E75D87" w:rsidRPr="00785137">
        <w:rPr>
          <w:rFonts w:ascii="Candara" w:eastAsia="Candara" w:hAnsi="Candara"/>
          <w:sz w:val="22"/>
          <w:szCs w:val="22"/>
        </w:rPr>
        <w:t>,</w:t>
      </w:r>
      <w:r w:rsidRPr="00785137">
        <w:rPr>
          <w:rFonts w:ascii="Candara" w:eastAsia="Candara" w:hAnsi="Candara"/>
          <w:sz w:val="22"/>
          <w:szCs w:val="22"/>
        </w:rPr>
        <w:t xml:space="preserve"> na wniosek </w:t>
      </w:r>
      <w:r w:rsidR="00E75D87" w:rsidRPr="00785137">
        <w:rPr>
          <w:rFonts w:ascii="Candara" w:eastAsia="Candara" w:hAnsi="Candara"/>
          <w:sz w:val="22"/>
          <w:szCs w:val="22"/>
        </w:rPr>
        <w:t>zainteresowanego podmiotu</w:t>
      </w:r>
      <w:r w:rsidRPr="00785137">
        <w:rPr>
          <w:rFonts w:ascii="Candara" w:eastAsia="Candara" w:hAnsi="Candara"/>
          <w:sz w:val="22"/>
          <w:szCs w:val="22"/>
        </w:rPr>
        <w:t xml:space="preserve"> zwanego dalej „Wnioskodawcą”.</w:t>
      </w:r>
    </w:p>
    <w:p w14:paraId="04D2AD5E" w14:textId="31A4B574" w:rsidR="00467764" w:rsidRPr="00785137" w:rsidRDefault="00B54374" w:rsidP="00F70E87">
      <w:pPr>
        <w:widowControl/>
        <w:numPr>
          <w:ilvl w:val="0"/>
          <w:numId w:val="1"/>
        </w:numPr>
        <w:tabs>
          <w:tab w:val="left" w:pos="567"/>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Atest lub Świadectwo wydawane jest </w:t>
      </w:r>
      <w:r w:rsidR="00B661C1" w:rsidRPr="00785137">
        <w:rPr>
          <w:rFonts w:ascii="Candara" w:eastAsia="Candara" w:hAnsi="Candara"/>
          <w:sz w:val="22"/>
          <w:szCs w:val="22"/>
        </w:rPr>
        <w:t xml:space="preserve">w zakresie danego </w:t>
      </w:r>
      <w:r w:rsidR="005204A6" w:rsidRPr="00785137">
        <w:rPr>
          <w:rFonts w:ascii="Candara" w:eastAsia="Candara" w:hAnsi="Candara"/>
          <w:sz w:val="22"/>
          <w:szCs w:val="22"/>
        </w:rPr>
        <w:t>P</w:t>
      </w:r>
      <w:r w:rsidR="00B661C1" w:rsidRPr="00785137">
        <w:rPr>
          <w:rFonts w:ascii="Candara" w:eastAsia="Candara" w:hAnsi="Candara"/>
          <w:sz w:val="22"/>
          <w:szCs w:val="22"/>
        </w:rPr>
        <w:t xml:space="preserve">roduktu </w:t>
      </w:r>
      <w:r w:rsidRPr="00785137">
        <w:rPr>
          <w:rFonts w:ascii="Candara" w:eastAsia="Candara" w:hAnsi="Candara"/>
          <w:sz w:val="22"/>
          <w:szCs w:val="22"/>
        </w:rPr>
        <w:t>dla podmiotu (</w:t>
      </w:r>
      <w:r w:rsidR="005204A6" w:rsidRPr="00785137">
        <w:rPr>
          <w:rFonts w:ascii="Candara" w:eastAsia="Candara" w:hAnsi="Candara"/>
          <w:sz w:val="22"/>
          <w:szCs w:val="22"/>
        </w:rPr>
        <w:t>zwanego dalej</w:t>
      </w:r>
      <w:r w:rsidRPr="00785137">
        <w:rPr>
          <w:rFonts w:ascii="Candara" w:eastAsia="Candara" w:hAnsi="Candara"/>
          <w:sz w:val="22"/>
          <w:szCs w:val="22"/>
        </w:rPr>
        <w:t>: „</w:t>
      </w:r>
      <w:r w:rsidRPr="0094651C">
        <w:rPr>
          <w:rFonts w:ascii="Candara" w:eastAsia="Candara" w:hAnsi="Candara"/>
          <w:b/>
          <w:bCs/>
          <w:sz w:val="22"/>
          <w:szCs w:val="22"/>
        </w:rPr>
        <w:t>Podmiot</w:t>
      </w:r>
      <w:r w:rsidR="005204A6" w:rsidRPr="0094651C">
        <w:rPr>
          <w:rFonts w:ascii="Candara" w:eastAsia="Candara" w:hAnsi="Candara"/>
          <w:b/>
          <w:bCs/>
          <w:sz w:val="22"/>
          <w:szCs w:val="22"/>
        </w:rPr>
        <w:t>em</w:t>
      </w:r>
      <w:r w:rsidRPr="0094651C">
        <w:rPr>
          <w:rFonts w:ascii="Candara" w:eastAsia="Candara" w:hAnsi="Candara"/>
          <w:b/>
          <w:bCs/>
          <w:sz w:val="22"/>
          <w:szCs w:val="22"/>
        </w:rPr>
        <w:t xml:space="preserve"> Uprawniony</w:t>
      </w:r>
      <w:r w:rsidR="005204A6" w:rsidRPr="0094651C">
        <w:rPr>
          <w:rFonts w:ascii="Candara" w:eastAsia="Candara" w:hAnsi="Candara"/>
          <w:b/>
          <w:bCs/>
          <w:sz w:val="22"/>
          <w:szCs w:val="22"/>
        </w:rPr>
        <w:t>m</w:t>
      </w:r>
      <w:r w:rsidRPr="00785137">
        <w:rPr>
          <w:rFonts w:ascii="Candara" w:eastAsia="Candara" w:hAnsi="Candara"/>
          <w:sz w:val="22"/>
          <w:szCs w:val="22"/>
        </w:rPr>
        <w:t>”) będącego Wnioskodawcą lub innym podmiotem wskazanym we wniosku, zwanym dalej: „</w:t>
      </w:r>
      <w:r w:rsidRPr="00EC1158">
        <w:rPr>
          <w:rFonts w:ascii="Candara" w:eastAsia="Candara" w:hAnsi="Candara"/>
          <w:b/>
          <w:bCs/>
          <w:sz w:val="22"/>
          <w:szCs w:val="22"/>
        </w:rPr>
        <w:t>Zleceniodawcą</w:t>
      </w:r>
      <w:r w:rsidRPr="00785137">
        <w:rPr>
          <w:rFonts w:ascii="Candara" w:eastAsia="Candara" w:hAnsi="Candara"/>
          <w:sz w:val="22"/>
          <w:szCs w:val="22"/>
        </w:rPr>
        <w:t xml:space="preserve">”. </w:t>
      </w:r>
      <w:r w:rsidR="00467764" w:rsidRPr="00785137">
        <w:rPr>
          <w:rFonts w:ascii="Candara" w:eastAsia="Candara" w:hAnsi="Candara"/>
          <w:sz w:val="22"/>
          <w:szCs w:val="22"/>
        </w:rPr>
        <w:t xml:space="preserve">W przypadku </w:t>
      </w:r>
      <w:r w:rsidRPr="00785137">
        <w:rPr>
          <w:rFonts w:ascii="Candara" w:eastAsia="Candara" w:hAnsi="Candara"/>
          <w:sz w:val="22"/>
          <w:szCs w:val="22"/>
        </w:rPr>
        <w:t xml:space="preserve">składania przez </w:t>
      </w:r>
      <w:r w:rsidR="00467764" w:rsidRPr="00785137">
        <w:rPr>
          <w:rFonts w:ascii="Candara" w:eastAsia="Candara" w:hAnsi="Candara"/>
          <w:sz w:val="22"/>
          <w:szCs w:val="22"/>
        </w:rPr>
        <w:t>Wnioskodawc</w:t>
      </w:r>
      <w:r w:rsidRPr="00785137">
        <w:rPr>
          <w:rFonts w:ascii="Candara" w:eastAsia="Candara" w:hAnsi="Candara"/>
          <w:sz w:val="22"/>
          <w:szCs w:val="22"/>
        </w:rPr>
        <w:t xml:space="preserve">ę wniosku w imieniu Zleceniodawcy, Wnioskodawca </w:t>
      </w:r>
      <w:r w:rsidR="00467764" w:rsidRPr="00785137">
        <w:rPr>
          <w:rFonts w:ascii="Candara" w:eastAsia="Candara" w:hAnsi="Candara"/>
          <w:sz w:val="22"/>
          <w:szCs w:val="22"/>
        </w:rPr>
        <w:t xml:space="preserve">wraz z wnioskiem składa pełnomocnictwo </w:t>
      </w:r>
      <w:r w:rsidR="0001009E" w:rsidRPr="00785137">
        <w:rPr>
          <w:rFonts w:ascii="Candara" w:eastAsia="Candara" w:hAnsi="Candara"/>
          <w:sz w:val="22"/>
          <w:szCs w:val="22"/>
        </w:rPr>
        <w:t>potwierdzające</w:t>
      </w:r>
      <w:r w:rsidR="00467764" w:rsidRPr="00785137">
        <w:rPr>
          <w:rFonts w:ascii="Candara" w:eastAsia="Candara" w:hAnsi="Candara"/>
          <w:sz w:val="22"/>
          <w:szCs w:val="22"/>
        </w:rPr>
        <w:t xml:space="preserve"> </w:t>
      </w:r>
      <w:r w:rsidR="0001009E">
        <w:rPr>
          <w:rFonts w:ascii="Candara" w:eastAsia="Candara" w:hAnsi="Candara"/>
          <w:sz w:val="22"/>
          <w:szCs w:val="22"/>
        </w:rPr>
        <w:t xml:space="preserve">umocowanie </w:t>
      </w:r>
      <w:r w:rsidR="00467764" w:rsidRPr="00785137">
        <w:rPr>
          <w:rFonts w:ascii="Candara" w:eastAsia="Candara" w:hAnsi="Candara"/>
          <w:sz w:val="22"/>
          <w:szCs w:val="22"/>
        </w:rPr>
        <w:t>do działania w imieniu Zleceniodawcy.</w:t>
      </w:r>
    </w:p>
    <w:p w14:paraId="2151B01D" w14:textId="16D1DFC3" w:rsidR="00467764" w:rsidRDefault="00467764" w:rsidP="00F70E87">
      <w:pPr>
        <w:widowControl/>
        <w:numPr>
          <w:ilvl w:val="0"/>
          <w:numId w:val="1"/>
        </w:numPr>
        <w:tabs>
          <w:tab w:val="left" w:pos="56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Atesty </w:t>
      </w:r>
      <w:r w:rsidR="005204A6" w:rsidRPr="00785137">
        <w:rPr>
          <w:rFonts w:ascii="Candara" w:eastAsia="Candara" w:hAnsi="Candara"/>
          <w:sz w:val="22"/>
          <w:szCs w:val="22"/>
        </w:rPr>
        <w:t>lub</w:t>
      </w:r>
      <w:r w:rsidRPr="00785137">
        <w:rPr>
          <w:rFonts w:ascii="Candara" w:eastAsia="Candara" w:hAnsi="Candara"/>
          <w:sz w:val="22"/>
          <w:szCs w:val="22"/>
        </w:rPr>
        <w:t xml:space="preserve"> Świadectwa wydawane są na podstawie </w:t>
      </w:r>
      <w:r w:rsidR="00785137">
        <w:rPr>
          <w:rFonts w:ascii="Candara" w:eastAsia="Candara" w:hAnsi="Candara"/>
          <w:sz w:val="22"/>
          <w:szCs w:val="22"/>
        </w:rPr>
        <w:t>oceny</w:t>
      </w:r>
      <w:r w:rsidR="00785137" w:rsidRPr="00785137">
        <w:rPr>
          <w:rFonts w:ascii="Candara" w:eastAsia="Candara" w:hAnsi="Candara"/>
          <w:sz w:val="22"/>
          <w:szCs w:val="22"/>
        </w:rPr>
        <w:t xml:space="preserve"> </w:t>
      </w:r>
      <w:r w:rsidRPr="00785137">
        <w:rPr>
          <w:rFonts w:ascii="Candara" w:eastAsia="Candara" w:hAnsi="Candara"/>
          <w:sz w:val="22"/>
          <w:szCs w:val="22"/>
        </w:rPr>
        <w:t>wymaganych dokumentów dostarczonych przez Wnioskodawcę, za prawdziwość</w:t>
      </w:r>
      <w:r w:rsidR="001F26FA" w:rsidRPr="00785137">
        <w:rPr>
          <w:rFonts w:ascii="Candara" w:eastAsia="Candara" w:hAnsi="Candara"/>
          <w:sz w:val="22"/>
          <w:szCs w:val="22"/>
        </w:rPr>
        <w:t xml:space="preserve"> </w:t>
      </w:r>
      <w:r w:rsidR="00B661C1" w:rsidRPr="00785137">
        <w:rPr>
          <w:rFonts w:ascii="Candara" w:eastAsia="Candara" w:hAnsi="Candara"/>
          <w:sz w:val="22"/>
          <w:szCs w:val="22"/>
        </w:rPr>
        <w:t xml:space="preserve">których (w tym </w:t>
      </w:r>
      <w:proofErr w:type="spellStart"/>
      <w:r w:rsidR="00B661C1" w:rsidRPr="00785137">
        <w:rPr>
          <w:rFonts w:ascii="Candara" w:eastAsia="Candara" w:hAnsi="Candara"/>
          <w:sz w:val="22"/>
          <w:szCs w:val="22"/>
        </w:rPr>
        <w:t>niezatajenie</w:t>
      </w:r>
      <w:proofErr w:type="spellEnd"/>
      <w:r w:rsidR="00B661C1" w:rsidRPr="00785137">
        <w:rPr>
          <w:rFonts w:ascii="Candara" w:eastAsia="Candara" w:hAnsi="Candara"/>
          <w:sz w:val="22"/>
          <w:szCs w:val="22"/>
        </w:rPr>
        <w:t xml:space="preserve"> żadnych informacji istotnych dla rozpatrzenia wniosku)</w:t>
      </w:r>
      <w:r w:rsidRPr="00785137">
        <w:rPr>
          <w:rFonts w:ascii="Candara" w:eastAsia="Candara" w:hAnsi="Candara"/>
          <w:sz w:val="22"/>
          <w:szCs w:val="22"/>
        </w:rPr>
        <w:t xml:space="preserve"> </w:t>
      </w:r>
      <w:r w:rsidR="00613D6A" w:rsidRPr="00785137">
        <w:rPr>
          <w:rFonts w:ascii="Candara" w:eastAsia="Candara" w:hAnsi="Candara"/>
          <w:sz w:val="22"/>
          <w:szCs w:val="22"/>
        </w:rPr>
        <w:t xml:space="preserve">NIZP PZH - PIB </w:t>
      </w:r>
      <w:r w:rsidRPr="00785137">
        <w:rPr>
          <w:rFonts w:ascii="Candara" w:eastAsia="Candara" w:hAnsi="Candara"/>
          <w:sz w:val="22"/>
          <w:szCs w:val="22"/>
        </w:rPr>
        <w:t xml:space="preserve">nie ponosi odpowiedzialności, oraz w uzasadnionych przypadkach m.in. na podstawie wyników badań wykonywanych przez </w:t>
      </w:r>
      <w:r w:rsidR="00613D6A" w:rsidRPr="00785137">
        <w:rPr>
          <w:rFonts w:ascii="Candara" w:eastAsia="Candara" w:hAnsi="Candara"/>
          <w:sz w:val="22"/>
          <w:szCs w:val="22"/>
        </w:rPr>
        <w:t xml:space="preserve">NIZP PZH - PIB </w:t>
      </w:r>
      <w:r w:rsidRPr="00785137">
        <w:rPr>
          <w:rFonts w:ascii="Candara" w:eastAsia="Candara" w:hAnsi="Candara"/>
          <w:sz w:val="22"/>
          <w:szCs w:val="22"/>
        </w:rPr>
        <w:t>lub inne laboratoria na zlecenie Wnioskodawcy.</w:t>
      </w:r>
    </w:p>
    <w:p w14:paraId="099F1137" w14:textId="77777777" w:rsidR="00EC1158" w:rsidRDefault="00EC1158" w:rsidP="00EC1158">
      <w:pPr>
        <w:widowControl/>
        <w:tabs>
          <w:tab w:val="left" w:pos="567"/>
        </w:tabs>
        <w:suppressAutoHyphens w:val="0"/>
        <w:autoSpaceDE/>
        <w:ind w:left="567" w:right="-48"/>
        <w:contextualSpacing/>
        <w:jc w:val="both"/>
        <w:rPr>
          <w:rFonts w:ascii="Candara" w:eastAsia="Candara" w:hAnsi="Candara"/>
          <w:sz w:val="22"/>
          <w:szCs w:val="22"/>
        </w:rPr>
      </w:pPr>
    </w:p>
    <w:p w14:paraId="2EF86503" w14:textId="77777777" w:rsidR="00EC1158" w:rsidRDefault="00EC1158" w:rsidP="00EC1158">
      <w:pPr>
        <w:widowControl/>
        <w:tabs>
          <w:tab w:val="left" w:pos="567"/>
        </w:tabs>
        <w:suppressAutoHyphens w:val="0"/>
        <w:autoSpaceDE/>
        <w:ind w:left="567" w:right="-48"/>
        <w:contextualSpacing/>
        <w:jc w:val="both"/>
        <w:rPr>
          <w:rFonts w:ascii="Candara" w:eastAsia="Candara" w:hAnsi="Candara"/>
          <w:sz w:val="22"/>
          <w:szCs w:val="22"/>
        </w:rPr>
      </w:pPr>
    </w:p>
    <w:p w14:paraId="03A6AA83" w14:textId="77777777" w:rsidR="00EC1158" w:rsidRDefault="00EC1158" w:rsidP="00EC1158">
      <w:pPr>
        <w:widowControl/>
        <w:tabs>
          <w:tab w:val="left" w:pos="567"/>
        </w:tabs>
        <w:suppressAutoHyphens w:val="0"/>
        <w:autoSpaceDE/>
        <w:ind w:left="567" w:right="-48"/>
        <w:contextualSpacing/>
        <w:jc w:val="both"/>
        <w:rPr>
          <w:rFonts w:ascii="Candara" w:eastAsia="Candara" w:hAnsi="Candara"/>
          <w:sz w:val="22"/>
          <w:szCs w:val="22"/>
        </w:rPr>
      </w:pPr>
    </w:p>
    <w:p w14:paraId="01FA96A7" w14:textId="77777777" w:rsidR="00EC1158" w:rsidRDefault="00EC1158" w:rsidP="00EC1158">
      <w:pPr>
        <w:widowControl/>
        <w:tabs>
          <w:tab w:val="left" w:pos="567"/>
        </w:tabs>
        <w:suppressAutoHyphens w:val="0"/>
        <w:autoSpaceDE/>
        <w:ind w:left="567" w:right="-48"/>
        <w:contextualSpacing/>
        <w:jc w:val="both"/>
        <w:rPr>
          <w:rFonts w:ascii="Candara" w:eastAsia="Candara" w:hAnsi="Candara"/>
          <w:sz w:val="22"/>
          <w:szCs w:val="22"/>
        </w:rPr>
      </w:pPr>
    </w:p>
    <w:p w14:paraId="0ACF4A63" w14:textId="77777777" w:rsidR="00EC1158" w:rsidRDefault="00EC1158" w:rsidP="00EC1158">
      <w:pPr>
        <w:widowControl/>
        <w:tabs>
          <w:tab w:val="left" w:pos="567"/>
        </w:tabs>
        <w:suppressAutoHyphens w:val="0"/>
        <w:autoSpaceDE/>
        <w:ind w:left="567" w:right="-48"/>
        <w:contextualSpacing/>
        <w:jc w:val="both"/>
        <w:rPr>
          <w:rFonts w:ascii="Candara" w:eastAsia="Candara" w:hAnsi="Candara"/>
          <w:sz w:val="22"/>
          <w:szCs w:val="22"/>
        </w:rPr>
      </w:pPr>
    </w:p>
    <w:p w14:paraId="42DFD0D1" w14:textId="42A970A5" w:rsidR="00467764" w:rsidRPr="00EC23EF" w:rsidRDefault="00467764" w:rsidP="00F70E87">
      <w:pPr>
        <w:spacing w:line="259" w:lineRule="auto"/>
        <w:ind w:right="-48"/>
        <w:jc w:val="center"/>
        <w:rPr>
          <w:rFonts w:ascii="Candara" w:eastAsia="Candara" w:hAnsi="Candara"/>
          <w:b/>
          <w:sz w:val="22"/>
          <w:szCs w:val="22"/>
        </w:rPr>
      </w:pPr>
      <w:bookmarkStart w:id="2" w:name="page2"/>
      <w:bookmarkEnd w:id="2"/>
      <w:r w:rsidRPr="00EC23EF">
        <w:rPr>
          <w:rFonts w:ascii="Candara" w:eastAsia="Candara" w:hAnsi="Candara"/>
          <w:b/>
          <w:sz w:val="22"/>
          <w:szCs w:val="22"/>
        </w:rPr>
        <w:t>ROZDZIAŁ II</w:t>
      </w:r>
    </w:p>
    <w:p w14:paraId="1F5ACD3A" w14:textId="77777777" w:rsidR="00467764" w:rsidRPr="00EC23EF" w:rsidRDefault="00467764" w:rsidP="00F70E87">
      <w:pPr>
        <w:ind w:right="-48"/>
        <w:contextualSpacing/>
        <w:jc w:val="center"/>
        <w:rPr>
          <w:rFonts w:ascii="Candara" w:eastAsia="Candara" w:hAnsi="Candara"/>
          <w:b/>
          <w:sz w:val="22"/>
          <w:szCs w:val="22"/>
        </w:rPr>
      </w:pPr>
      <w:r w:rsidRPr="00EC23EF">
        <w:rPr>
          <w:rFonts w:ascii="Candara" w:eastAsia="Candara" w:hAnsi="Candara"/>
          <w:b/>
          <w:sz w:val="22"/>
          <w:szCs w:val="22"/>
        </w:rPr>
        <w:t>§ 2</w:t>
      </w:r>
    </w:p>
    <w:p w14:paraId="797FE1BD" w14:textId="4A64BADB" w:rsidR="00467764" w:rsidRPr="00EC23EF" w:rsidRDefault="00467764" w:rsidP="00F70E87">
      <w:pPr>
        <w:ind w:right="-48"/>
        <w:contextualSpacing/>
        <w:jc w:val="center"/>
        <w:rPr>
          <w:rFonts w:ascii="Candara" w:eastAsia="Candara" w:hAnsi="Candara"/>
          <w:b/>
          <w:sz w:val="22"/>
          <w:szCs w:val="22"/>
        </w:rPr>
      </w:pPr>
      <w:r w:rsidRPr="00EC23EF">
        <w:rPr>
          <w:rFonts w:ascii="Candara" w:eastAsia="Candara" w:hAnsi="Candara"/>
          <w:b/>
          <w:sz w:val="22"/>
          <w:szCs w:val="22"/>
        </w:rPr>
        <w:t>PROCES UBIEGANIA SIĘ O ATEST LUB ŚWIADECTWO</w:t>
      </w:r>
    </w:p>
    <w:p w14:paraId="3A040E4A" w14:textId="15614F9C" w:rsidR="00467764" w:rsidRPr="00EC23EF" w:rsidRDefault="00467764" w:rsidP="00F70E87">
      <w:pPr>
        <w:tabs>
          <w:tab w:val="left" w:pos="8647"/>
        </w:tabs>
        <w:ind w:right="722"/>
        <w:contextualSpacing/>
        <w:rPr>
          <w:rFonts w:ascii="Candara" w:hAnsi="Candara"/>
          <w:sz w:val="22"/>
          <w:szCs w:val="22"/>
        </w:rPr>
      </w:pPr>
    </w:p>
    <w:p w14:paraId="74629AAF"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Podstawą ubiegania się o Atest jest złożenie przez Wnioskodawcę poprawnie wypełnionego wniosku wraz z kompletną, wymaganą dokumentacją oraz wniesienie opłaty w wysokości ustalonej zgodnie z Cennikiem. Złożenie wniosku oznacza akceptację postanowień</w:t>
      </w:r>
      <w:r w:rsidRPr="00782637">
        <w:rPr>
          <w:rFonts w:ascii="Candara" w:eastAsia="Candara" w:hAnsi="Candara"/>
          <w:sz w:val="22"/>
          <w:szCs w:val="22"/>
        </w:rPr>
        <w:t xml:space="preserve"> </w:t>
      </w:r>
      <w:r w:rsidRPr="00782637">
        <w:rPr>
          <w:rFonts w:ascii="Candara" w:eastAsia="Candara" w:hAnsi="Candara"/>
          <w:sz w:val="22"/>
          <w:szCs w:val="22"/>
        </w:rPr>
        <w:t>niniejszego Regulaminu.</w:t>
      </w:r>
    </w:p>
    <w:p w14:paraId="7C55C68A"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 xml:space="preserve">Wniosek o wydanie atestu do Zakładu Bezpieczeństwa Żywności i Oceny Ryzyka Zdrowotnego składa się na formularzu, którego wzór określa </w:t>
      </w:r>
      <w:r w:rsidRPr="00557AC9">
        <w:rPr>
          <w:rFonts w:ascii="Candara" w:eastAsia="Candara" w:hAnsi="Candara"/>
          <w:sz w:val="22"/>
          <w:szCs w:val="22"/>
          <w:u w:val="single"/>
        </w:rPr>
        <w:t>Załącznik nr 1</w:t>
      </w:r>
      <w:r w:rsidRPr="00782637">
        <w:rPr>
          <w:rFonts w:ascii="Candara" w:eastAsia="Candara" w:hAnsi="Candara"/>
          <w:sz w:val="22"/>
          <w:szCs w:val="22"/>
        </w:rPr>
        <w:t xml:space="preserve"> (link).</w:t>
      </w:r>
    </w:p>
    <w:p w14:paraId="616D5E5D"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 xml:space="preserve">Wniosek o wydanie świadectwa do Zakładu Bezpieczeństwa Żywności i Oceny Ryzyka Zdrowotnego składa się na formularzu, którego wzór określa </w:t>
      </w:r>
      <w:r w:rsidRPr="00557AC9">
        <w:rPr>
          <w:rFonts w:ascii="Candara" w:eastAsia="Candara" w:hAnsi="Candara"/>
          <w:sz w:val="22"/>
          <w:szCs w:val="22"/>
          <w:u w:val="single"/>
        </w:rPr>
        <w:t>Załącznik nr 2</w:t>
      </w:r>
      <w:r w:rsidRPr="00782637">
        <w:rPr>
          <w:rFonts w:ascii="Candara" w:eastAsia="Candara" w:hAnsi="Candara"/>
          <w:sz w:val="22"/>
          <w:szCs w:val="22"/>
        </w:rPr>
        <w:t xml:space="preserve"> (link).</w:t>
      </w:r>
    </w:p>
    <w:p w14:paraId="53340554"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Wniosek o wydanie atestu lub jego zmianę kierowany do Zakładu Bezpieczeństwa Zdrowotnego Środowiska składa się za pośrednictwem generatora wniosków zamieszczonego na stronie internetowej https://formularze.pzh.gov.pl/pzh/atesty. Wniosek może być złożony formie określonej w ust. 9 poniżej jedynie w przypadku awarii lub niedostępności generatora wniosków wniosek będzie mógł zostać złożony w formie określonej w ust. 9 na formularzu, który zostanie udostępniony na ww. stronie internetowej.</w:t>
      </w:r>
    </w:p>
    <w:p w14:paraId="03FAFBAD"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 xml:space="preserve">Do poprawnie wypełnionego wniosku, złożonego na odpowiednim i aktualnym wzorze (jeśli dotyczy) należy dołączyć kompletną, wymaganą dokumentację oraz wnieść opłatę w wysokości ustalonej zgodnie z Cennikiem stanowiącym </w:t>
      </w:r>
      <w:r w:rsidRPr="00557AC9">
        <w:rPr>
          <w:rFonts w:ascii="Candara" w:eastAsia="Candara" w:hAnsi="Candara"/>
          <w:sz w:val="22"/>
          <w:szCs w:val="22"/>
          <w:u w:val="single"/>
        </w:rPr>
        <w:t>Załącznik nr 3</w:t>
      </w:r>
      <w:r w:rsidRPr="00782637">
        <w:rPr>
          <w:rFonts w:ascii="Candara" w:eastAsia="Candara" w:hAnsi="Candara"/>
          <w:sz w:val="22"/>
          <w:szCs w:val="22"/>
        </w:rPr>
        <w:t xml:space="preserve"> (link).</w:t>
      </w:r>
    </w:p>
    <w:p w14:paraId="5A5F1D52"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Zgłoszenie Produktu do procesu atestacji, bez względu na jego wynik, wiąże się z koniecznością poniesienia opłaty w pełnej wysokości, wyszczególnionej w Cenniku znajdującym się na stronie internetowej www.pzh.gov.pl w zakładce „Usługi/Atestacja”.</w:t>
      </w:r>
    </w:p>
    <w:p w14:paraId="649DC39B"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Wzory wniosków, o których mowa w ust. 2 i 3, dostępne są na stronie internetowej www.pzh.gov.pl w zakładce „Usługi/Atestacja”.</w:t>
      </w:r>
    </w:p>
    <w:p w14:paraId="5F06F658" w14:textId="77777777" w:rsid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Wniosek o wydanie Atestu lub Świadectwa, składany z wykorzystaniem wzoru wniosku, o którym mowa w ust. 2 lub ust. 3, powinien być wypełniony czytelnie, drukowanymi literami lub na komputerze oraz powinien zawierać wszystkie wymagane w formularzu informacje.</w:t>
      </w:r>
    </w:p>
    <w:p w14:paraId="6919DFE7" w14:textId="3A580D67" w:rsidR="00782637" w:rsidRPr="00782637" w:rsidRDefault="00782637" w:rsidP="00782637">
      <w:pPr>
        <w:pStyle w:val="Akapitzlist"/>
        <w:widowControl/>
        <w:numPr>
          <w:ilvl w:val="0"/>
          <w:numId w:val="25"/>
        </w:numPr>
        <w:tabs>
          <w:tab w:val="left" w:pos="709"/>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Wnioski, o których mowa w ust. 2 i 3 mogą być składane:</w:t>
      </w:r>
    </w:p>
    <w:p w14:paraId="2D01992E" w14:textId="77777777" w:rsidR="00782637" w:rsidRDefault="00782637" w:rsidP="00782637">
      <w:pPr>
        <w:pStyle w:val="Akapitzlist"/>
        <w:widowControl/>
        <w:numPr>
          <w:ilvl w:val="0"/>
          <w:numId w:val="26"/>
        </w:numPr>
        <w:tabs>
          <w:tab w:val="left" w:pos="567"/>
          <w:tab w:val="left" w:pos="8647"/>
        </w:tabs>
        <w:suppressAutoHyphens w:val="0"/>
        <w:autoSpaceDE/>
        <w:ind w:right="-48"/>
        <w:jc w:val="both"/>
        <w:rPr>
          <w:rFonts w:ascii="Candara" w:eastAsia="Candara" w:hAnsi="Candara"/>
          <w:sz w:val="22"/>
          <w:szCs w:val="22"/>
        </w:rPr>
      </w:pPr>
      <w:r w:rsidRPr="00782637">
        <w:rPr>
          <w:rFonts w:ascii="Candara" w:eastAsia="Candara" w:hAnsi="Candara"/>
          <w:sz w:val="22"/>
          <w:szCs w:val="22"/>
        </w:rPr>
        <w:t>w wersji elektronicznej (w formie dokumentowej lub elektronicznej) na adres poczty elektronicznej: atestacja@pzh.gov.pl lub</w:t>
      </w:r>
    </w:p>
    <w:p w14:paraId="2A25CD0B" w14:textId="33BD42C8" w:rsidR="00782637" w:rsidRPr="00782637" w:rsidRDefault="00782637" w:rsidP="00782637">
      <w:pPr>
        <w:pStyle w:val="Akapitzlist"/>
        <w:widowControl/>
        <w:numPr>
          <w:ilvl w:val="0"/>
          <w:numId w:val="26"/>
        </w:numPr>
        <w:tabs>
          <w:tab w:val="left" w:pos="567"/>
          <w:tab w:val="left" w:pos="8647"/>
        </w:tabs>
        <w:suppressAutoHyphens w:val="0"/>
        <w:autoSpaceDE/>
        <w:ind w:right="-48"/>
        <w:jc w:val="both"/>
        <w:rPr>
          <w:rFonts w:ascii="Candara" w:eastAsia="Candara" w:hAnsi="Candara"/>
          <w:sz w:val="22"/>
          <w:szCs w:val="22"/>
        </w:rPr>
      </w:pPr>
      <w:r w:rsidRPr="00782637">
        <w:rPr>
          <w:rFonts w:ascii="Candara" w:eastAsia="Candara" w:hAnsi="Candara"/>
          <w:sz w:val="22"/>
          <w:szCs w:val="22"/>
        </w:rPr>
        <w:t>w formie papierowej (pocztą na adres ul. Chocimska 24, 00-791 Warszawa lub osobiście w siedzibie NIZP PZH-PIB pod ww. adresem).</w:t>
      </w:r>
    </w:p>
    <w:p w14:paraId="64423EDE" w14:textId="77777777" w:rsidR="00B827E9" w:rsidRDefault="00782637" w:rsidP="00B827E9">
      <w:pPr>
        <w:pStyle w:val="Akapitzlist"/>
        <w:widowControl/>
        <w:numPr>
          <w:ilvl w:val="0"/>
          <w:numId w:val="25"/>
        </w:numPr>
        <w:tabs>
          <w:tab w:val="left" w:pos="567"/>
          <w:tab w:val="left" w:pos="8647"/>
        </w:tabs>
        <w:suppressAutoHyphens w:val="0"/>
        <w:autoSpaceDE/>
        <w:ind w:left="709" w:right="-48" w:hanging="709"/>
        <w:jc w:val="both"/>
        <w:rPr>
          <w:rFonts w:ascii="Candara" w:eastAsia="Candara" w:hAnsi="Candara"/>
          <w:sz w:val="22"/>
          <w:szCs w:val="22"/>
        </w:rPr>
      </w:pPr>
      <w:r w:rsidRPr="00782637">
        <w:rPr>
          <w:rFonts w:ascii="Candara" w:eastAsia="Candara" w:hAnsi="Candara"/>
          <w:sz w:val="22"/>
          <w:szCs w:val="22"/>
        </w:rPr>
        <w:t>Proces atestacji rozpoczyna się od przekazania przez Wnioskodawcę wniosku wraz z pełną, wymaganą dokumentacją oraz po zaksięgowaniu przez Instytut wpływu opłaty za ocenę dokumentacji w sprawie wydania Atestu/Świadectwa w wysokości określonej Cennikiem – w zależności od tego, które z tych zdarzeń nastąpiło później – i trwa:</w:t>
      </w:r>
    </w:p>
    <w:p w14:paraId="28C567A0" w14:textId="201654AC" w:rsidR="00782637" w:rsidRPr="00B827E9" w:rsidRDefault="00782637" w:rsidP="00B827E9">
      <w:pPr>
        <w:pStyle w:val="Akapitzlist"/>
        <w:widowControl/>
        <w:numPr>
          <w:ilvl w:val="0"/>
          <w:numId w:val="28"/>
        </w:numPr>
        <w:tabs>
          <w:tab w:val="left" w:pos="567"/>
          <w:tab w:val="left" w:pos="8647"/>
        </w:tabs>
        <w:suppressAutoHyphens w:val="0"/>
        <w:autoSpaceDE/>
        <w:ind w:right="-48"/>
        <w:jc w:val="both"/>
        <w:rPr>
          <w:rFonts w:ascii="Candara" w:eastAsia="Candara" w:hAnsi="Candara"/>
          <w:sz w:val="22"/>
          <w:szCs w:val="22"/>
        </w:rPr>
      </w:pPr>
      <w:r w:rsidRPr="00B827E9">
        <w:rPr>
          <w:rFonts w:ascii="Candara" w:eastAsia="Candara" w:hAnsi="Candara"/>
          <w:sz w:val="22"/>
          <w:szCs w:val="22"/>
        </w:rPr>
        <w:t>w przypadku atestów Zakładu Bezpieczeństwa Zdrowotnego Środowiska:</w:t>
      </w:r>
    </w:p>
    <w:p w14:paraId="4BE54DAF" w14:textId="77777777" w:rsidR="00B827E9" w:rsidRDefault="00782637" w:rsidP="00B827E9">
      <w:pPr>
        <w:pStyle w:val="Akapitzlist"/>
        <w:widowControl/>
        <w:numPr>
          <w:ilvl w:val="0"/>
          <w:numId w:val="29"/>
        </w:numPr>
        <w:tabs>
          <w:tab w:val="left" w:pos="567"/>
          <w:tab w:val="left" w:pos="8647"/>
        </w:tabs>
        <w:suppressAutoHyphens w:val="0"/>
        <w:autoSpaceDE/>
        <w:ind w:left="1560" w:right="-48"/>
        <w:jc w:val="both"/>
        <w:rPr>
          <w:rFonts w:ascii="Candara" w:eastAsia="Candara" w:hAnsi="Candara"/>
          <w:sz w:val="22"/>
          <w:szCs w:val="22"/>
        </w:rPr>
      </w:pPr>
      <w:r w:rsidRPr="00782637">
        <w:rPr>
          <w:rFonts w:ascii="Candara" w:eastAsia="Candara" w:hAnsi="Candara"/>
          <w:sz w:val="22"/>
          <w:szCs w:val="22"/>
        </w:rPr>
        <w:t>do 10 (dziesięciu) tygodni w trybie zwykłym,</w:t>
      </w:r>
    </w:p>
    <w:p w14:paraId="65606ACB" w14:textId="416146C8" w:rsidR="00782637" w:rsidRPr="00B827E9" w:rsidRDefault="00782637" w:rsidP="00782637">
      <w:pPr>
        <w:pStyle w:val="Akapitzlist"/>
        <w:widowControl/>
        <w:numPr>
          <w:ilvl w:val="0"/>
          <w:numId w:val="29"/>
        </w:numPr>
        <w:tabs>
          <w:tab w:val="left" w:pos="567"/>
          <w:tab w:val="left" w:pos="8647"/>
        </w:tabs>
        <w:suppressAutoHyphens w:val="0"/>
        <w:autoSpaceDE/>
        <w:ind w:right="-48"/>
        <w:jc w:val="both"/>
        <w:rPr>
          <w:rFonts w:ascii="Candara" w:eastAsia="Candara" w:hAnsi="Candara"/>
          <w:sz w:val="22"/>
          <w:szCs w:val="22"/>
        </w:rPr>
      </w:pPr>
      <w:r w:rsidRPr="00B827E9">
        <w:rPr>
          <w:rFonts w:ascii="Candara" w:eastAsia="Candara" w:hAnsi="Candara"/>
          <w:sz w:val="22"/>
          <w:szCs w:val="22"/>
        </w:rPr>
        <w:lastRenderedPageBreak/>
        <w:t>do 10 (dziesięciu) dni roboczych w trybie ekspresowym;</w:t>
      </w:r>
    </w:p>
    <w:p w14:paraId="18735638" w14:textId="77777777" w:rsidR="00B827E9" w:rsidRDefault="00782637" w:rsidP="00B827E9">
      <w:pPr>
        <w:pStyle w:val="Akapitzlist"/>
        <w:widowControl/>
        <w:numPr>
          <w:ilvl w:val="0"/>
          <w:numId w:val="28"/>
        </w:numPr>
        <w:tabs>
          <w:tab w:val="left" w:pos="567"/>
          <w:tab w:val="left" w:pos="8647"/>
        </w:tabs>
        <w:suppressAutoHyphens w:val="0"/>
        <w:autoSpaceDE/>
        <w:ind w:right="-48"/>
        <w:jc w:val="both"/>
        <w:rPr>
          <w:rFonts w:ascii="Candara" w:eastAsia="Candara" w:hAnsi="Candara"/>
          <w:sz w:val="22"/>
          <w:szCs w:val="22"/>
        </w:rPr>
      </w:pPr>
      <w:r w:rsidRPr="00B827E9">
        <w:rPr>
          <w:rFonts w:ascii="Candara" w:eastAsia="Candara" w:hAnsi="Candara"/>
          <w:sz w:val="22"/>
          <w:szCs w:val="22"/>
        </w:rPr>
        <w:t>w przypadku pozostałych atestów:</w:t>
      </w:r>
    </w:p>
    <w:p w14:paraId="48D16FF7" w14:textId="77777777" w:rsidR="00B827E9" w:rsidRDefault="00782637" w:rsidP="00782637">
      <w:pPr>
        <w:pStyle w:val="Akapitzlist"/>
        <w:widowControl/>
        <w:numPr>
          <w:ilvl w:val="0"/>
          <w:numId w:val="32"/>
        </w:numPr>
        <w:tabs>
          <w:tab w:val="left" w:pos="567"/>
          <w:tab w:val="left" w:pos="8647"/>
        </w:tabs>
        <w:suppressAutoHyphens w:val="0"/>
        <w:autoSpaceDE/>
        <w:ind w:right="-48"/>
        <w:jc w:val="both"/>
        <w:rPr>
          <w:rFonts w:ascii="Candara" w:eastAsia="Candara" w:hAnsi="Candara"/>
          <w:sz w:val="22"/>
          <w:szCs w:val="22"/>
        </w:rPr>
      </w:pPr>
      <w:r w:rsidRPr="00B827E9">
        <w:rPr>
          <w:rFonts w:ascii="Candara" w:eastAsia="Candara" w:hAnsi="Candara"/>
          <w:sz w:val="22"/>
          <w:szCs w:val="22"/>
        </w:rPr>
        <w:t>do 8 (ośmiu) tygodni w trybie zwykłym,</w:t>
      </w:r>
    </w:p>
    <w:p w14:paraId="68AAF96C" w14:textId="6DFE1DFD" w:rsidR="00782637" w:rsidRPr="00B827E9" w:rsidRDefault="00782637" w:rsidP="00782637">
      <w:pPr>
        <w:pStyle w:val="Akapitzlist"/>
        <w:widowControl/>
        <w:numPr>
          <w:ilvl w:val="0"/>
          <w:numId w:val="32"/>
        </w:numPr>
        <w:tabs>
          <w:tab w:val="left" w:pos="567"/>
          <w:tab w:val="left" w:pos="8647"/>
        </w:tabs>
        <w:suppressAutoHyphens w:val="0"/>
        <w:autoSpaceDE/>
        <w:ind w:right="-48"/>
        <w:jc w:val="both"/>
        <w:rPr>
          <w:rFonts w:ascii="Candara" w:eastAsia="Candara" w:hAnsi="Candara"/>
          <w:sz w:val="22"/>
          <w:szCs w:val="22"/>
        </w:rPr>
      </w:pPr>
      <w:r w:rsidRPr="00B827E9">
        <w:rPr>
          <w:rFonts w:ascii="Candara" w:eastAsia="Candara" w:hAnsi="Candara"/>
          <w:sz w:val="22"/>
          <w:szCs w:val="22"/>
        </w:rPr>
        <w:t>do 10 (dziesięciu) dni roboczych w trybie ekspresowym.</w:t>
      </w:r>
    </w:p>
    <w:p w14:paraId="3B1F725D" w14:textId="77777777" w:rsidR="00B827E9" w:rsidRDefault="00782637" w:rsidP="00B827E9">
      <w:pPr>
        <w:pStyle w:val="Akapitzlist"/>
        <w:widowControl/>
        <w:numPr>
          <w:ilvl w:val="0"/>
          <w:numId w:val="25"/>
        </w:numPr>
        <w:tabs>
          <w:tab w:val="left" w:pos="567"/>
          <w:tab w:val="left" w:pos="8647"/>
        </w:tabs>
        <w:suppressAutoHyphens w:val="0"/>
        <w:autoSpaceDE/>
        <w:ind w:left="709" w:right="-48" w:hanging="709"/>
        <w:jc w:val="both"/>
        <w:rPr>
          <w:rFonts w:ascii="Candara" w:eastAsia="Candara" w:hAnsi="Candara"/>
          <w:sz w:val="22"/>
          <w:szCs w:val="22"/>
        </w:rPr>
      </w:pPr>
      <w:r w:rsidRPr="00B827E9">
        <w:rPr>
          <w:rFonts w:ascii="Candara" w:eastAsia="Candara" w:hAnsi="Candara"/>
          <w:sz w:val="22"/>
          <w:szCs w:val="22"/>
        </w:rPr>
        <w:t>W przypadku ubiegania się o wydanie Atestu lub Świadectwa dla Produktu, dla którego wprowadzenie do obrotu wiąże się z koniecznością uzyskania urzędowego dopuszczenia do obrotu na terytorium RP, licencji, koncesji, zezwolenia lub regulowanych w inny sposób zgodnie z obowiązującymi przepisami prawa, Wnioskodawca wraz z wnioskiem zobowiązany jest wykazać NIZP PZH-PIB posiadanie dokumentów potwierdzających możliwość wprowadzenia danego Produktu do obrotu zgodnie z przepisami powszechnie obowiąz</w:t>
      </w:r>
      <w:r w:rsidR="00B827E9" w:rsidRPr="00B827E9">
        <w:rPr>
          <w:rFonts w:ascii="Candara" w:eastAsia="Candara" w:hAnsi="Candara"/>
          <w:sz w:val="22"/>
          <w:szCs w:val="22"/>
        </w:rPr>
        <w:t>u</w:t>
      </w:r>
      <w:r w:rsidRPr="00B827E9">
        <w:rPr>
          <w:rFonts w:ascii="Candara" w:eastAsia="Candara" w:hAnsi="Candara"/>
          <w:sz w:val="22"/>
          <w:szCs w:val="22"/>
        </w:rPr>
        <w:t>jącego prawa. W przypadkach wątpliwych, Wnioskodawca na żądanie NIZP PZH-PIB zobowiązany jest przedstawić odpowiednie dokumenty lub oświadczenie, że wprowadzenie do obrotu Produktu nie wymaga uzyskania urzędowego dopuszczenia.</w:t>
      </w:r>
    </w:p>
    <w:p w14:paraId="7131D2D8" w14:textId="1F729591" w:rsidR="00B827E9" w:rsidRDefault="00782637" w:rsidP="00782637">
      <w:pPr>
        <w:pStyle w:val="Akapitzlist"/>
        <w:widowControl/>
        <w:numPr>
          <w:ilvl w:val="0"/>
          <w:numId w:val="25"/>
        </w:numPr>
        <w:tabs>
          <w:tab w:val="left" w:pos="567"/>
          <w:tab w:val="left" w:pos="8647"/>
        </w:tabs>
        <w:suppressAutoHyphens w:val="0"/>
        <w:autoSpaceDE/>
        <w:ind w:left="709" w:right="-48" w:hanging="709"/>
        <w:jc w:val="both"/>
        <w:rPr>
          <w:rFonts w:ascii="Candara" w:eastAsia="Candara" w:hAnsi="Candara"/>
          <w:sz w:val="22"/>
          <w:szCs w:val="22"/>
        </w:rPr>
      </w:pPr>
      <w:r w:rsidRPr="00B827E9">
        <w:rPr>
          <w:rFonts w:ascii="Candara" w:eastAsia="Candara" w:hAnsi="Candara"/>
          <w:sz w:val="22"/>
          <w:szCs w:val="22"/>
        </w:rPr>
        <w:t>Wniosek o wydanie Atestu lub Świadectwa wraz z dołączoną dokumentacją podlegają ocenie NIZP PZH-PIB. NIZP PZH-PIB zastrzega sobie możliwość zwrócenia się do Wnioskodawcy o uzupełnienie lub poprawienie przekazanej dokumentacji lub wykonanie nie-zbędnych badań, zgodnie ze wskazanym przez NIZP PZH-PIB zakresem.</w:t>
      </w:r>
    </w:p>
    <w:p w14:paraId="4A704FCD" w14:textId="77777777" w:rsidR="00B827E9" w:rsidRDefault="00782637" w:rsidP="00782637">
      <w:pPr>
        <w:pStyle w:val="Akapitzlist"/>
        <w:widowControl/>
        <w:numPr>
          <w:ilvl w:val="0"/>
          <w:numId w:val="25"/>
        </w:numPr>
        <w:tabs>
          <w:tab w:val="left" w:pos="567"/>
          <w:tab w:val="left" w:pos="8647"/>
        </w:tabs>
        <w:suppressAutoHyphens w:val="0"/>
        <w:autoSpaceDE/>
        <w:ind w:left="709" w:right="-48" w:hanging="709"/>
        <w:jc w:val="both"/>
        <w:rPr>
          <w:rFonts w:ascii="Candara" w:eastAsia="Candara" w:hAnsi="Candara"/>
          <w:sz w:val="22"/>
          <w:szCs w:val="22"/>
        </w:rPr>
      </w:pPr>
      <w:r w:rsidRPr="00B827E9">
        <w:rPr>
          <w:rFonts w:ascii="Candara" w:eastAsia="Candara" w:hAnsi="Candara"/>
          <w:sz w:val="22"/>
          <w:szCs w:val="22"/>
        </w:rPr>
        <w:t>Wnioskodawca ma obowiązek przesłania dokumentów lub oświadczeń lub wykonania niezbędnych badań koniecznych dla rozpatrzenia wniosku, na wezwanie NIZP PZH-PIB, w terminie maksymalnie 6 (sześciu) miesięcy od złożenia wniosku o wydanie Atestu/Świadectwa. Termin na wykonanie procesu atestacji określony w ust. 10 ulega zawieszeniu w okresie pomiędzy wezwaniem Wnioskodawcy do przedstawienia dokumentów lub oświadczeń lub wykonania niezbędnych badań koniecznych dla rozpatrzenia wniosku, w tym określonych w ust. 11 lub 12, a złożeniem tych dokumentów lub oświadczeń lub wyników badań.</w:t>
      </w:r>
    </w:p>
    <w:p w14:paraId="32320823" w14:textId="446F0473" w:rsidR="00B827E9" w:rsidRDefault="00782637" w:rsidP="00782637">
      <w:pPr>
        <w:pStyle w:val="Akapitzlist"/>
        <w:widowControl/>
        <w:numPr>
          <w:ilvl w:val="0"/>
          <w:numId w:val="25"/>
        </w:numPr>
        <w:tabs>
          <w:tab w:val="left" w:pos="567"/>
          <w:tab w:val="left" w:pos="8647"/>
        </w:tabs>
        <w:suppressAutoHyphens w:val="0"/>
        <w:autoSpaceDE/>
        <w:ind w:left="709" w:right="-48" w:hanging="709"/>
        <w:jc w:val="both"/>
        <w:rPr>
          <w:rFonts w:ascii="Candara" w:eastAsia="Candara" w:hAnsi="Candara"/>
          <w:sz w:val="22"/>
          <w:szCs w:val="22"/>
        </w:rPr>
      </w:pPr>
      <w:r w:rsidRPr="00B827E9">
        <w:rPr>
          <w:rFonts w:ascii="Candara" w:eastAsia="Candara" w:hAnsi="Candara"/>
          <w:sz w:val="22"/>
          <w:szCs w:val="22"/>
        </w:rPr>
        <w:t>Wnioskodawca ma prawo wycofać wniosek o wydanie Atestu/Świadectwa nie później niż w terminie 3 (trzech) miesięcy od dnia złożenia wniosku o wydanie Atestu lub Świadectwa. Wycofanie złożonego wniosku następuje na podstawie oświadczenia Wnioskodawcy w formie elektronicznej lub pisemnej i jest skuteczne, gdy wpływ oświadczenia o wycofaniu wniosku do NIZP PZH-PIB nastąpi przed wydaniem przez NIZP PZH-PIB Atestu lub Świadectwa. Wycofanie wniosku nie jest możliwe w razie złożenia wniosku o przeprowadzenie atestacji w trybie ekspresowym.</w:t>
      </w:r>
    </w:p>
    <w:p w14:paraId="6CB31CD8" w14:textId="77777777" w:rsidR="00B827E9" w:rsidRDefault="00782637" w:rsidP="00782637">
      <w:pPr>
        <w:pStyle w:val="Akapitzlist"/>
        <w:widowControl/>
        <w:numPr>
          <w:ilvl w:val="0"/>
          <w:numId w:val="25"/>
        </w:numPr>
        <w:tabs>
          <w:tab w:val="left" w:pos="567"/>
          <w:tab w:val="left" w:pos="8647"/>
        </w:tabs>
        <w:suppressAutoHyphens w:val="0"/>
        <w:autoSpaceDE/>
        <w:ind w:left="709" w:right="-48" w:hanging="709"/>
        <w:jc w:val="both"/>
        <w:rPr>
          <w:rFonts w:ascii="Candara" w:eastAsia="Candara" w:hAnsi="Candara"/>
          <w:sz w:val="22"/>
          <w:szCs w:val="22"/>
        </w:rPr>
      </w:pPr>
      <w:r w:rsidRPr="00B827E9">
        <w:rPr>
          <w:rFonts w:ascii="Candara" w:eastAsia="Candara" w:hAnsi="Candara"/>
          <w:sz w:val="22"/>
          <w:szCs w:val="22"/>
        </w:rPr>
        <w:t>W sytuacji skutecznego wycofania wniosku zgodnie z ust. 14 Wnioskodawcy przysługuje zwrot połowy wniesionej opłaty.</w:t>
      </w:r>
    </w:p>
    <w:p w14:paraId="56DCA7C9" w14:textId="2E666CDA" w:rsidR="00715052" w:rsidRDefault="00782637" w:rsidP="00782637">
      <w:pPr>
        <w:pStyle w:val="Akapitzlist"/>
        <w:widowControl/>
        <w:numPr>
          <w:ilvl w:val="0"/>
          <w:numId w:val="25"/>
        </w:numPr>
        <w:tabs>
          <w:tab w:val="left" w:pos="567"/>
          <w:tab w:val="left" w:pos="8647"/>
        </w:tabs>
        <w:suppressAutoHyphens w:val="0"/>
        <w:autoSpaceDE/>
        <w:ind w:left="709" w:right="-48" w:hanging="709"/>
        <w:jc w:val="both"/>
        <w:rPr>
          <w:rFonts w:ascii="Candara" w:eastAsia="Candara" w:hAnsi="Candara"/>
          <w:sz w:val="22"/>
          <w:szCs w:val="22"/>
        </w:rPr>
      </w:pPr>
      <w:r w:rsidRPr="00B827E9">
        <w:rPr>
          <w:rFonts w:ascii="Candara" w:eastAsia="Candara" w:hAnsi="Candara"/>
          <w:sz w:val="22"/>
          <w:szCs w:val="22"/>
        </w:rPr>
        <w:t>W przypadku, w którym proces atestacji nie leży w kompetencjach NIZP PZH-PIB lub w innych uzasadnionych przypadkach i z tego względu brak jest możliwości przeprowadzenia przez NIZP PZH-PIB procesu atestacji, NIZP PZH-PIB w terminie 30 (trzydziestu) dni od dnia ustalenia tych okoliczności ma prawo odmówić przeprowadzenia tego procesu. Od-mowa jest przekazywana w postaci elektronicznej. W takim przypadku uiszczona opłata podlega zwrotowi w całości.</w:t>
      </w:r>
    </w:p>
    <w:p w14:paraId="5996A94E" w14:textId="77777777" w:rsidR="00B827E9" w:rsidRPr="00B827E9" w:rsidRDefault="00B827E9" w:rsidP="00B827E9">
      <w:pPr>
        <w:pStyle w:val="Akapitzlist"/>
        <w:widowControl/>
        <w:tabs>
          <w:tab w:val="left" w:pos="567"/>
          <w:tab w:val="left" w:pos="8647"/>
        </w:tabs>
        <w:suppressAutoHyphens w:val="0"/>
        <w:autoSpaceDE/>
        <w:ind w:left="709" w:right="-48"/>
        <w:jc w:val="both"/>
        <w:rPr>
          <w:rFonts w:ascii="Candara" w:eastAsia="Candara" w:hAnsi="Candara"/>
          <w:sz w:val="22"/>
          <w:szCs w:val="22"/>
        </w:rPr>
      </w:pPr>
    </w:p>
    <w:p w14:paraId="65BE22B0" w14:textId="50470CF1" w:rsidR="00467764" w:rsidRPr="00584B33" w:rsidRDefault="00467764" w:rsidP="0094651C">
      <w:pPr>
        <w:tabs>
          <w:tab w:val="left" w:pos="700"/>
        </w:tabs>
        <w:ind w:right="48"/>
        <w:contextualSpacing/>
        <w:jc w:val="center"/>
        <w:rPr>
          <w:rFonts w:ascii="Candara" w:eastAsia="Candara" w:hAnsi="Candara"/>
          <w:b/>
          <w:sz w:val="22"/>
          <w:szCs w:val="22"/>
        </w:rPr>
      </w:pPr>
      <w:bookmarkStart w:id="3" w:name="_Hlk156552973"/>
      <w:bookmarkStart w:id="4" w:name="_Toc23544"/>
      <w:r w:rsidRPr="00584B33">
        <w:rPr>
          <w:rFonts w:ascii="Candara" w:eastAsia="Candara" w:hAnsi="Candara"/>
          <w:b/>
          <w:sz w:val="22"/>
          <w:szCs w:val="22"/>
        </w:rPr>
        <w:t xml:space="preserve">§ </w:t>
      </w:r>
      <w:bookmarkEnd w:id="3"/>
      <w:r w:rsidRPr="00584B33">
        <w:rPr>
          <w:rFonts w:ascii="Candara" w:eastAsia="Candara" w:hAnsi="Candara"/>
          <w:b/>
          <w:sz w:val="22"/>
          <w:szCs w:val="22"/>
        </w:rPr>
        <w:t>3</w:t>
      </w:r>
      <w:bookmarkEnd w:id="4"/>
    </w:p>
    <w:p w14:paraId="2C3AB5B7" w14:textId="2ED824A6" w:rsidR="00467764" w:rsidRDefault="004713A4" w:rsidP="0094651C">
      <w:pPr>
        <w:tabs>
          <w:tab w:val="left" w:pos="700"/>
        </w:tabs>
        <w:ind w:right="48"/>
        <w:contextualSpacing/>
        <w:jc w:val="center"/>
        <w:rPr>
          <w:rFonts w:ascii="Candara" w:eastAsia="Candara" w:hAnsi="Candara"/>
          <w:b/>
          <w:sz w:val="22"/>
          <w:szCs w:val="22"/>
        </w:rPr>
      </w:pPr>
      <w:r>
        <w:rPr>
          <w:rFonts w:ascii="Candara" w:eastAsia="Candara" w:hAnsi="Candara"/>
          <w:b/>
          <w:sz w:val="22"/>
          <w:szCs w:val="22"/>
        </w:rPr>
        <w:t>ZAKOŃCZENIE PROCESU ATESTACJI</w:t>
      </w:r>
      <w:r w:rsidR="005204A6" w:rsidRPr="00EC23EF">
        <w:rPr>
          <w:rFonts w:ascii="Candara" w:eastAsia="Candara" w:hAnsi="Candara"/>
          <w:b/>
          <w:sz w:val="22"/>
          <w:szCs w:val="22"/>
        </w:rPr>
        <w:t>, UPUBLICZNIENIE DANYCH</w:t>
      </w:r>
    </w:p>
    <w:p w14:paraId="611E0F02" w14:textId="3502CD9F" w:rsidR="0094651C" w:rsidRPr="00EC23EF" w:rsidRDefault="0094651C" w:rsidP="00F70E87">
      <w:pPr>
        <w:tabs>
          <w:tab w:val="left" w:pos="700"/>
          <w:tab w:val="left" w:pos="8647"/>
        </w:tabs>
        <w:ind w:right="722"/>
        <w:contextualSpacing/>
        <w:jc w:val="center"/>
        <w:rPr>
          <w:rFonts w:ascii="Candara" w:eastAsia="Candara" w:hAnsi="Candara"/>
          <w:sz w:val="22"/>
          <w:szCs w:val="22"/>
        </w:rPr>
      </w:pPr>
    </w:p>
    <w:p w14:paraId="4D0E4088" w14:textId="09E7D3B2" w:rsidR="00785137" w:rsidRPr="00F70E87" w:rsidRDefault="00785137" w:rsidP="0094651C">
      <w:pPr>
        <w:widowControl/>
        <w:numPr>
          <w:ilvl w:val="0"/>
          <w:numId w:val="6"/>
        </w:numPr>
        <w:tabs>
          <w:tab w:val="left" w:pos="8647"/>
        </w:tabs>
        <w:suppressAutoHyphens w:val="0"/>
        <w:autoSpaceDE/>
        <w:ind w:left="567" w:right="-48" w:hanging="567"/>
        <w:contextualSpacing/>
        <w:jc w:val="both"/>
        <w:rPr>
          <w:rFonts w:ascii="Candara" w:eastAsia="Candara" w:hAnsi="Candara"/>
          <w:sz w:val="22"/>
          <w:szCs w:val="22"/>
        </w:rPr>
      </w:pPr>
      <w:bookmarkStart w:id="5" w:name="_Hlk155860636"/>
      <w:r w:rsidRPr="00F70E87">
        <w:rPr>
          <w:rFonts w:ascii="Candara" w:eastAsia="Candara" w:hAnsi="Candara"/>
          <w:sz w:val="22"/>
          <w:szCs w:val="22"/>
        </w:rPr>
        <w:t>W przypadku uzyskania pozytywnej oceny wniosku i załączonej dokumentacji, NIZP PZH-PIB wydaje Atest lub Świadectwo i przekazuje Atest lub Świadectwo</w:t>
      </w:r>
      <w:r w:rsidR="00B32289" w:rsidRPr="00F70E87">
        <w:rPr>
          <w:rFonts w:ascii="Candara" w:eastAsia="Candara" w:hAnsi="Candara"/>
          <w:sz w:val="22"/>
          <w:szCs w:val="22"/>
        </w:rPr>
        <w:t xml:space="preserve"> na adres wskazany przez</w:t>
      </w:r>
      <w:r w:rsidRPr="00F70E87">
        <w:rPr>
          <w:rFonts w:ascii="Candara" w:eastAsia="Candara" w:hAnsi="Candara"/>
          <w:sz w:val="22"/>
          <w:szCs w:val="22"/>
        </w:rPr>
        <w:t xml:space="preserve"> Wnioskodawc</w:t>
      </w:r>
      <w:r w:rsidR="00B32289" w:rsidRPr="00F70E87">
        <w:rPr>
          <w:rFonts w:ascii="Candara" w:eastAsia="Candara" w:hAnsi="Candara"/>
          <w:sz w:val="22"/>
          <w:szCs w:val="22"/>
        </w:rPr>
        <w:t>ę</w:t>
      </w:r>
      <w:r w:rsidRPr="00F70E87">
        <w:rPr>
          <w:rFonts w:ascii="Candara" w:eastAsia="Candara" w:hAnsi="Candara"/>
          <w:sz w:val="22"/>
          <w:szCs w:val="22"/>
        </w:rPr>
        <w:t>.</w:t>
      </w:r>
    </w:p>
    <w:p w14:paraId="2AA012E0" w14:textId="1DB0F8E8" w:rsidR="00F70E87" w:rsidRDefault="005204A6" w:rsidP="0094651C">
      <w:pPr>
        <w:widowControl/>
        <w:numPr>
          <w:ilvl w:val="0"/>
          <w:numId w:val="6"/>
        </w:numPr>
        <w:tabs>
          <w:tab w:val="left" w:pos="8647"/>
        </w:tabs>
        <w:suppressAutoHyphens w:val="0"/>
        <w:autoSpaceDE/>
        <w:ind w:left="567" w:right="-48" w:hanging="567"/>
        <w:contextualSpacing/>
        <w:jc w:val="both"/>
        <w:rPr>
          <w:rFonts w:ascii="Candara" w:eastAsia="Candara" w:hAnsi="Candara"/>
          <w:sz w:val="22"/>
          <w:szCs w:val="22"/>
        </w:rPr>
      </w:pPr>
      <w:r w:rsidRPr="00F70E87">
        <w:rPr>
          <w:rFonts w:ascii="Candara" w:eastAsia="Candara" w:hAnsi="Candara"/>
          <w:sz w:val="22"/>
          <w:szCs w:val="22"/>
        </w:rPr>
        <w:t xml:space="preserve">W przypadku uzyskania negatywnej oceny złożonego wniosku NIZP PZH - PIB odmawia wydania Atestu lub Świadectwa </w:t>
      </w:r>
      <w:r w:rsidR="00785137" w:rsidRPr="00F70E87">
        <w:rPr>
          <w:rFonts w:ascii="Candara" w:eastAsia="Candara" w:hAnsi="Candara"/>
          <w:sz w:val="22"/>
          <w:szCs w:val="22"/>
        </w:rPr>
        <w:t xml:space="preserve">i </w:t>
      </w:r>
      <w:r w:rsidRPr="00F70E87">
        <w:rPr>
          <w:rFonts w:ascii="Candara" w:eastAsia="Candara" w:hAnsi="Candara"/>
          <w:sz w:val="22"/>
          <w:szCs w:val="22"/>
        </w:rPr>
        <w:t>przekazuj</w:t>
      </w:r>
      <w:r w:rsidR="00785137" w:rsidRPr="00F70E87">
        <w:rPr>
          <w:rFonts w:ascii="Candara" w:eastAsia="Candara" w:hAnsi="Candara"/>
          <w:sz w:val="22"/>
          <w:szCs w:val="22"/>
        </w:rPr>
        <w:t>e</w:t>
      </w:r>
      <w:r w:rsidRPr="00F70E87">
        <w:rPr>
          <w:rFonts w:ascii="Candara" w:eastAsia="Candara" w:hAnsi="Candara"/>
          <w:sz w:val="22"/>
          <w:szCs w:val="22"/>
        </w:rPr>
        <w:t xml:space="preserve"> Wnioskodawcy informację zawierającą uzasadnienie odmowy</w:t>
      </w:r>
      <w:r w:rsidR="00785137" w:rsidRPr="00F70E87">
        <w:rPr>
          <w:rFonts w:ascii="Candara" w:eastAsia="Candara" w:hAnsi="Candara"/>
          <w:sz w:val="22"/>
          <w:szCs w:val="22"/>
        </w:rPr>
        <w:t xml:space="preserve"> w postaci elektronicznej</w:t>
      </w:r>
      <w:r w:rsidRPr="00F70E87">
        <w:rPr>
          <w:rFonts w:ascii="Candara" w:eastAsia="Candara" w:hAnsi="Candara"/>
          <w:sz w:val="22"/>
          <w:szCs w:val="22"/>
        </w:rPr>
        <w:t>.</w:t>
      </w:r>
    </w:p>
    <w:p w14:paraId="5824FD8F" w14:textId="6FD71DD3" w:rsidR="00C361FE" w:rsidRPr="00F70E87" w:rsidRDefault="004713A4" w:rsidP="0094651C">
      <w:pPr>
        <w:widowControl/>
        <w:numPr>
          <w:ilvl w:val="0"/>
          <w:numId w:val="6"/>
        </w:numPr>
        <w:tabs>
          <w:tab w:val="left" w:pos="8647"/>
        </w:tabs>
        <w:suppressAutoHyphens w:val="0"/>
        <w:autoSpaceDE/>
        <w:ind w:left="567" w:right="-48" w:hanging="567"/>
        <w:contextualSpacing/>
        <w:jc w:val="both"/>
        <w:rPr>
          <w:rFonts w:ascii="Candara" w:eastAsia="Candara" w:hAnsi="Candara"/>
          <w:sz w:val="22"/>
          <w:szCs w:val="22"/>
        </w:rPr>
      </w:pPr>
      <w:r w:rsidRPr="00F70E87">
        <w:rPr>
          <w:rFonts w:ascii="Candara" w:eastAsia="Candara" w:hAnsi="Candara"/>
          <w:sz w:val="22"/>
          <w:szCs w:val="22"/>
        </w:rPr>
        <w:t>Proces atestacji ulega zakończeniu bez wydania lub odmowy wydania Atestu/Świadectwa w przypadku</w:t>
      </w:r>
      <w:r w:rsidR="00C361FE" w:rsidRPr="00F70E87">
        <w:rPr>
          <w:rFonts w:ascii="Candara" w:eastAsia="Candara" w:hAnsi="Candara"/>
          <w:sz w:val="22"/>
          <w:szCs w:val="22"/>
        </w:rPr>
        <w:t>:</w:t>
      </w:r>
    </w:p>
    <w:p w14:paraId="5872D20C" w14:textId="6D677770" w:rsidR="00C361FE" w:rsidRPr="00F70E87" w:rsidRDefault="004713A4" w:rsidP="0094651C">
      <w:pPr>
        <w:pStyle w:val="Akapitzlist"/>
        <w:widowControl/>
        <w:numPr>
          <w:ilvl w:val="0"/>
          <w:numId w:val="7"/>
        </w:numPr>
        <w:suppressAutoHyphens w:val="0"/>
        <w:autoSpaceDE/>
        <w:ind w:right="-48"/>
        <w:jc w:val="both"/>
        <w:rPr>
          <w:rFonts w:ascii="Candara" w:eastAsia="Candara" w:hAnsi="Candara"/>
          <w:sz w:val="22"/>
          <w:szCs w:val="22"/>
        </w:rPr>
      </w:pPr>
      <w:r w:rsidRPr="00F70E87">
        <w:rPr>
          <w:rFonts w:ascii="Candara" w:eastAsia="Candara" w:hAnsi="Candara"/>
          <w:sz w:val="22"/>
          <w:szCs w:val="22"/>
        </w:rPr>
        <w:t xml:space="preserve">nieprzedstawienia przez Wnioskodawcę dokumentów lub oświadczeń lub </w:t>
      </w:r>
      <w:r w:rsidR="00C361FE" w:rsidRPr="00F70E87">
        <w:rPr>
          <w:rFonts w:ascii="Candara" w:eastAsia="Candara" w:hAnsi="Candara"/>
          <w:sz w:val="22"/>
          <w:szCs w:val="22"/>
        </w:rPr>
        <w:t>nie</w:t>
      </w:r>
      <w:r w:rsidRPr="00F70E87">
        <w:rPr>
          <w:rFonts w:ascii="Candara" w:eastAsia="Candara" w:hAnsi="Candara"/>
          <w:sz w:val="22"/>
          <w:szCs w:val="22"/>
        </w:rPr>
        <w:t>wykonani</w:t>
      </w:r>
      <w:r w:rsidR="00C361FE" w:rsidRPr="00F70E87">
        <w:rPr>
          <w:rFonts w:ascii="Candara" w:eastAsia="Candara" w:hAnsi="Candara"/>
          <w:sz w:val="22"/>
          <w:szCs w:val="22"/>
        </w:rPr>
        <w:t>a</w:t>
      </w:r>
      <w:r w:rsidRPr="00F70E87">
        <w:rPr>
          <w:rFonts w:ascii="Candara" w:eastAsia="Candara" w:hAnsi="Candara"/>
          <w:sz w:val="22"/>
          <w:szCs w:val="22"/>
        </w:rPr>
        <w:t xml:space="preserve"> badań koniecznych dla rozpatrzenia wniosku w terminie </w:t>
      </w:r>
      <w:r w:rsidR="00B32289" w:rsidRPr="00F70E87">
        <w:rPr>
          <w:rFonts w:ascii="Candara" w:eastAsia="Candara" w:hAnsi="Candara"/>
          <w:sz w:val="22"/>
          <w:szCs w:val="22"/>
        </w:rPr>
        <w:t>określonym w</w:t>
      </w:r>
      <w:r w:rsidRPr="00F70E87">
        <w:rPr>
          <w:rFonts w:ascii="Candara" w:eastAsia="Candara" w:hAnsi="Candara"/>
          <w:sz w:val="22"/>
          <w:szCs w:val="22"/>
        </w:rPr>
        <w:t xml:space="preserve"> § 2 ust. 10 </w:t>
      </w:r>
      <w:r w:rsidR="00E013B0" w:rsidRPr="00F70E87">
        <w:rPr>
          <w:rFonts w:ascii="Candara" w:eastAsia="Candara" w:hAnsi="Candara"/>
          <w:sz w:val="22"/>
          <w:szCs w:val="22"/>
        </w:rPr>
        <w:t>oraz</w:t>
      </w:r>
    </w:p>
    <w:p w14:paraId="15B8558E" w14:textId="250A126D" w:rsidR="00C361FE" w:rsidRPr="00F70E87" w:rsidRDefault="004713A4" w:rsidP="0094651C">
      <w:pPr>
        <w:pStyle w:val="Akapitzlist"/>
        <w:widowControl/>
        <w:numPr>
          <w:ilvl w:val="0"/>
          <w:numId w:val="7"/>
        </w:numPr>
        <w:suppressAutoHyphens w:val="0"/>
        <w:autoSpaceDE/>
        <w:ind w:right="-48"/>
        <w:jc w:val="both"/>
        <w:rPr>
          <w:rFonts w:ascii="Candara" w:eastAsia="Candara" w:hAnsi="Candara"/>
          <w:sz w:val="22"/>
          <w:szCs w:val="22"/>
        </w:rPr>
      </w:pPr>
      <w:r w:rsidRPr="00F70E87">
        <w:rPr>
          <w:rFonts w:ascii="Candara" w:eastAsia="Candara" w:hAnsi="Candara"/>
          <w:sz w:val="22"/>
          <w:szCs w:val="22"/>
        </w:rPr>
        <w:t xml:space="preserve">niewycofania wniosku o wydanie Atestu/Świadectwa w terminie wskazanym w § 2 ust. 11, </w:t>
      </w:r>
    </w:p>
    <w:p w14:paraId="003F1F26" w14:textId="5D8F1675" w:rsidR="004713A4" w:rsidRPr="00F70E87" w:rsidRDefault="00E013B0" w:rsidP="00583670">
      <w:pPr>
        <w:pStyle w:val="Akapitzlist"/>
        <w:widowControl/>
        <w:tabs>
          <w:tab w:val="left" w:pos="567"/>
        </w:tabs>
        <w:suppressAutoHyphens w:val="0"/>
        <w:autoSpaceDE/>
        <w:ind w:left="927" w:right="-48"/>
        <w:jc w:val="both"/>
        <w:rPr>
          <w:rFonts w:ascii="Candara" w:hAnsi="Candara"/>
          <w:sz w:val="22"/>
          <w:szCs w:val="22"/>
        </w:rPr>
      </w:pPr>
      <w:r w:rsidRPr="00F70E87">
        <w:rPr>
          <w:rFonts w:ascii="Candara" w:hAnsi="Candara"/>
          <w:sz w:val="22"/>
          <w:szCs w:val="22"/>
        </w:rPr>
        <w:t xml:space="preserve">- </w:t>
      </w:r>
      <w:r w:rsidR="004713A4" w:rsidRPr="00F70E87">
        <w:rPr>
          <w:rFonts w:ascii="Candara" w:hAnsi="Candara"/>
          <w:sz w:val="22"/>
          <w:szCs w:val="22"/>
        </w:rPr>
        <w:t>wraz z upływem</w:t>
      </w:r>
      <w:r w:rsidR="00583670">
        <w:rPr>
          <w:rFonts w:ascii="Candara" w:hAnsi="Candara"/>
          <w:sz w:val="22"/>
          <w:szCs w:val="22"/>
        </w:rPr>
        <w:t xml:space="preserve"> późniejszego z</w:t>
      </w:r>
      <w:r w:rsidR="004713A4" w:rsidRPr="00F70E87">
        <w:rPr>
          <w:rFonts w:ascii="Candara" w:hAnsi="Candara"/>
          <w:sz w:val="22"/>
          <w:szCs w:val="22"/>
        </w:rPr>
        <w:t xml:space="preserve"> tych terminów.</w:t>
      </w:r>
      <w:r w:rsidR="00092A54" w:rsidRPr="00F70E87">
        <w:rPr>
          <w:rFonts w:ascii="Candara" w:hAnsi="Candara"/>
          <w:sz w:val="22"/>
          <w:szCs w:val="22"/>
        </w:rPr>
        <w:t xml:space="preserve"> NIZP PZH-PIB niezwłocznie informuje Wnioskodawcę </w:t>
      </w:r>
      <w:r w:rsidRPr="00F70E87">
        <w:rPr>
          <w:rFonts w:ascii="Candara" w:hAnsi="Candara"/>
          <w:sz w:val="22"/>
          <w:szCs w:val="22"/>
        </w:rPr>
        <w:t xml:space="preserve">w postaci elektronicznej </w:t>
      </w:r>
      <w:r w:rsidR="00092A54" w:rsidRPr="00F70E87">
        <w:rPr>
          <w:rFonts w:ascii="Candara" w:hAnsi="Candara"/>
          <w:sz w:val="22"/>
          <w:szCs w:val="22"/>
        </w:rPr>
        <w:t>o zakończeniu procesu atestacji.</w:t>
      </w:r>
    </w:p>
    <w:p w14:paraId="6C21B5A1" w14:textId="13E439F2" w:rsidR="00F70E87" w:rsidRPr="0094651C" w:rsidRDefault="005872F4" w:rsidP="0094651C">
      <w:pPr>
        <w:widowControl/>
        <w:numPr>
          <w:ilvl w:val="0"/>
          <w:numId w:val="6"/>
        </w:numPr>
        <w:tabs>
          <w:tab w:val="left" w:pos="8647"/>
        </w:tabs>
        <w:suppressAutoHyphens w:val="0"/>
        <w:autoSpaceDE/>
        <w:ind w:left="567" w:right="-48" w:hanging="567"/>
        <w:contextualSpacing/>
        <w:jc w:val="both"/>
        <w:rPr>
          <w:rFonts w:ascii="Candara" w:eastAsia="Candara" w:hAnsi="Candara"/>
          <w:sz w:val="22"/>
          <w:szCs w:val="22"/>
        </w:rPr>
      </w:pPr>
      <w:r w:rsidRPr="0094651C">
        <w:rPr>
          <w:rFonts w:ascii="Candara" w:eastAsia="Candara" w:hAnsi="Candara"/>
          <w:sz w:val="22"/>
          <w:szCs w:val="22"/>
        </w:rPr>
        <w:t xml:space="preserve">Atesty lub Świadectwa wydawane są na czas określony (okres ważności). </w:t>
      </w:r>
      <w:r w:rsidR="00FF5DB3" w:rsidRPr="0094651C">
        <w:rPr>
          <w:rFonts w:ascii="Candara" w:eastAsia="Candara" w:hAnsi="Candara"/>
          <w:sz w:val="22"/>
          <w:szCs w:val="22"/>
        </w:rPr>
        <w:t>Data ważności Atestu lub Świadectwa wpisana jest w treści Atestu lub Świadectwa.</w:t>
      </w:r>
    </w:p>
    <w:p w14:paraId="640C9BC5" w14:textId="18A780B5" w:rsidR="005872F4" w:rsidRPr="0094651C" w:rsidRDefault="0094651C" w:rsidP="0094651C">
      <w:pPr>
        <w:widowControl/>
        <w:numPr>
          <w:ilvl w:val="0"/>
          <w:numId w:val="6"/>
        </w:numPr>
        <w:tabs>
          <w:tab w:val="left" w:pos="8647"/>
        </w:tabs>
        <w:suppressAutoHyphens w:val="0"/>
        <w:autoSpaceDE/>
        <w:ind w:left="567" w:right="-48" w:hanging="567"/>
        <w:contextualSpacing/>
        <w:jc w:val="both"/>
        <w:rPr>
          <w:rFonts w:ascii="Candara" w:eastAsia="Candara" w:hAnsi="Candara"/>
          <w:sz w:val="22"/>
          <w:szCs w:val="22"/>
        </w:rPr>
      </w:pPr>
      <w:r w:rsidRPr="002B1356">
        <w:rPr>
          <w:rFonts w:ascii="Candara" w:eastAsia="Candara" w:hAnsi="Candara"/>
          <w:sz w:val="22"/>
          <w:szCs w:val="22"/>
        </w:rPr>
        <w:t xml:space="preserve">Atesty i Świadectwa Zakładu Bezpieczeństwa Żywności </w:t>
      </w:r>
      <w:r w:rsidR="00C91E51" w:rsidRPr="002B1356">
        <w:rPr>
          <w:rFonts w:ascii="Candara" w:eastAsia="Candara" w:hAnsi="Candara"/>
          <w:sz w:val="22"/>
          <w:szCs w:val="22"/>
        </w:rPr>
        <w:t xml:space="preserve">i Oceny Ryzyka Zdrowotnego </w:t>
      </w:r>
      <w:r w:rsidRPr="0094651C">
        <w:rPr>
          <w:rFonts w:ascii="Candara" w:eastAsia="Candara" w:hAnsi="Candara"/>
          <w:sz w:val="22"/>
          <w:szCs w:val="22"/>
        </w:rPr>
        <w:t xml:space="preserve">NIZP PZH – PIB wydawane są na okres 3 (trzech) lat. </w:t>
      </w:r>
      <w:r w:rsidR="005872F4" w:rsidRPr="0094651C">
        <w:rPr>
          <w:rFonts w:ascii="Candara" w:eastAsia="Candara" w:hAnsi="Candara"/>
          <w:sz w:val="22"/>
          <w:szCs w:val="22"/>
        </w:rPr>
        <w:t xml:space="preserve">Atesty Zakładu Bezpieczeństwa Zdrowotnego Środowiska NIZP PZH </w:t>
      </w:r>
      <w:r w:rsidR="00CD5FB6" w:rsidRPr="0094651C">
        <w:rPr>
          <w:rFonts w:ascii="Candara" w:eastAsia="Candara" w:hAnsi="Candara"/>
          <w:sz w:val="22"/>
          <w:szCs w:val="22"/>
        </w:rPr>
        <w:t>–</w:t>
      </w:r>
      <w:r w:rsidR="005872F4" w:rsidRPr="0094651C">
        <w:rPr>
          <w:rFonts w:ascii="Candara" w:eastAsia="Candara" w:hAnsi="Candara"/>
          <w:sz w:val="22"/>
          <w:szCs w:val="22"/>
        </w:rPr>
        <w:t xml:space="preserve"> PIB w przypadku wyrobów budowlanych, wyrobów z obszaru wentylacji/klimatyzacji, ogrzewnictwa, wyrobów oświetleniowych i preparatów biologicznych wydawane są na okres 5 (pięciu) lat. Atesty na wyroby i materiały do kontaktu z wodą przeznaczoną do spożycia wydawane są na okres 3 (trzech) lat. </w:t>
      </w:r>
      <w:r w:rsidR="00F97CD5" w:rsidRPr="009356C3">
        <w:rPr>
          <w:rFonts w:ascii="Candara" w:eastAsia="Candara" w:hAnsi="Candara"/>
          <w:sz w:val="22"/>
          <w:szCs w:val="22"/>
        </w:rPr>
        <w:t xml:space="preserve">Atesty Zakładu </w:t>
      </w:r>
      <w:r w:rsidR="001030B1" w:rsidRPr="009356C3">
        <w:rPr>
          <w:rFonts w:ascii="Candara" w:eastAsia="Candara" w:hAnsi="Candara"/>
          <w:sz w:val="22"/>
          <w:szCs w:val="22"/>
        </w:rPr>
        <w:t>Bezpieczeństwa Żywności</w:t>
      </w:r>
      <w:r w:rsidR="00F97CD5" w:rsidRPr="009356C3">
        <w:rPr>
          <w:rFonts w:ascii="Candara" w:eastAsia="Candara" w:hAnsi="Candara"/>
          <w:sz w:val="22"/>
          <w:szCs w:val="22"/>
        </w:rPr>
        <w:t xml:space="preserve"> Oceny Ryzyka Zdrowotnego</w:t>
      </w:r>
      <w:r w:rsidR="00F97CD5" w:rsidRPr="001030B1">
        <w:rPr>
          <w:rFonts w:ascii="Candara" w:eastAsia="Candara" w:hAnsi="Candara"/>
          <w:color w:val="EE0000"/>
          <w:sz w:val="22"/>
          <w:szCs w:val="22"/>
        </w:rPr>
        <w:t xml:space="preserve"> </w:t>
      </w:r>
      <w:r w:rsidR="00F97CD5" w:rsidRPr="0094651C">
        <w:rPr>
          <w:rFonts w:ascii="Candara" w:eastAsia="Candara" w:hAnsi="Candara"/>
          <w:sz w:val="22"/>
          <w:szCs w:val="22"/>
        </w:rPr>
        <w:t xml:space="preserve">w przypadku środków gaśniczych uzyskujących świadectwo dopuszczenia wydawane przez instytuty badawcze Państwowej Straży Pożarnej wskazane przez ministra właściwego do spraw wewnętrznych, </w:t>
      </w:r>
      <w:r w:rsidR="00632D0C">
        <w:rPr>
          <w:rFonts w:ascii="Candara" w:eastAsia="Candara" w:hAnsi="Candara"/>
          <w:sz w:val="22"/>
          <w:szCs w:val="22"/>
        </w:rPr>
        <w:t>mogą być wydane, na wniosek Wnioskodawcy,</w:t>
      </w:r>
      <w:r w:rsidR="00F97CD5" w:rsidRPr="0094651C">
        <w:rPr>
          <w:rFonts w:ascii="Candara" w:eastAsia="Candara" w:hAnsi="Candara"/>
          <w:sz w:val="22"/>
          <w:szCs w:val="22"/>
        </w:rPr>
        <w:t xml:space="preserve"> na okres 5 (pięciu) lat. </w:t>
      </w:r>
    </w:p>
    <w:p w14:paraId="21BB50B2" w14:textId="3E6A8CDA" w:rsidR="00B661C1" w:rsidRPr="00F70E87" w:rsidRDefault="00B661C1" w:rsidP="0094651C">
      <w:pPr>
        <w:widowControl/>
        <w:numPr>
          <w:ilvl w:val="0"/>
          <w:numId w:val="6"/>
        </w:numPr>
        <w:tabs>
          <w:tab w:val="left" w:pos="8647"/>
        </w:tabs>
        <w:suppressAutoHyphens w:val="0"/>
        <w:autoSpaceDE/>
        <w:ind w:left="567" w:right="-48" w:hanging="567"/>
        <w:contextualSpacing/>
        <w:jc w:val="both"/>
        <w:rPr>
          <w:rFonts w:ascii="Candara" w:eastAsia="Candara" w:hAnsi="Candara"/>
          <w:sz w:val="22"/>
          <w:szCs w:val="22"/>
        </w:rPr>
      </w:pPr>
      <w:r w:rsidRPr="00F70E87">
        <w:rPr>
          <w:rFonts w:ascii="Candara" w:eastAsia="Candara" w:hAnsi="Candara"/>
          <w:sz w:val="22"/>
          <w:szCs w:val="22"/>
        </w:rPr>
        <w:t>Wnioskodawca wyraża zgodę na upublicznienie informacji o wydanym na jego wniosek Ateście lub Świadectwie na stronie www.pzh.gov.pl. Upublicznieniu mogą podlegać łącznie następujące dane:</w:t>
      </w:r>
    </w:p>
    <w:p w14:paraId="2A1383C6" w14:textId="0DDCADA6" w:rsidR="00B661C1" w:rsidRPr="00F70E87" w:rsidRDefault="00B661C1" w:rsidP="0094651C">
      <w:pPr>
        <w:widowControl/>
        <w:numPr>
          <w:ilvl w:val="0"/>
          <w:numId w:val="8"/>
        </w:numPr>
        <w:tabs>
          <w:tab w:val="left" w:pos="993"/>
        </w:tabs>
        <w:suppressAutoHyphens w:val="0"/>
        <w:autoSpaceDE/>
        <w:ind w:right="-48"/>
        <w:contextualSpacing/>
        <w:jc w:val="both"/>
        <w:rPr>
          <w:rFonts w:ascii="Candara" w:eastAsia="Candara" w:hAnsi="Candara"/>
          <w:sz w:val="22"/>
          <w:szCs w:val="22"/>
        </w:rPr>
      </w:pPr>
      <w:r w:rsidRPr="00F70E87">
        <w:rPr>
          <w:rFonts w:ascii="Candara" w:eastAsia="Candara" w:hAnsi="Candara"/>
          <w:sz w:val="22"/>
          <w:szCs w:val="22"/>
        </w:rPr>
        <w:t xml:space="preserve">numer Atestu/Świadectwa, </w:t>
      </w:r>
    </w:p>
    <w:p w14:paraId="49B304DE" w14:textId="18AA4B3C" w:rsidR="00B661C1" w:rsidRPr="00F70E87" w:rsidRDefault="00B661C1" w:rsidP="0094651C">
      <w:pPr>
        <w:widowControl/>
        <w:numPr>
          <w:ilvl w:val="0"/>
          <w:numId w:val="8"/>
        </w:numPr>
        <w:tabs>
          <w:tab w:val="left" w:pos="993"/>
        </w:tabs>
        <w:suppressAutoHyphens w:val="0"/>
        <w:autoSpaceDE/>
        <w:ind w:right="-48"/>
        <w:contextualSpacing/>
        <w:jc w:val="both"/>
        <w:rPr>
          <w:rFonts w:ascii="Candara" w:eastAsia="Candara" w:hAnsi="Candara"/>
          <w:sz w:val="22"/>
          <w:szCs w:val="22"/>
        </w:rPr>
      </w:pPr>
      <w:r w:rsidRPr="00F70E87">
        <w:rPr>
          <w:rFonts w:ascii="Candara" w:eastAsia="Candara" w:hAnsi="Candara"/>
          <w:sz w:val="22"/>
          <w:szCs w:val="22"/>
        </w:rPr>
        <w:t xml:space="preserve">nazwa </w:t>
      </w:r>
      <w:r w:rsidR="005F283A" w:rsidRPr="00F70E87">
        <w:rPr>
          <w:rFonts w:ascii="Candara" w:eastAsia="Candara" w:hAnsi="Candara"/>
          <w:sz w:val="22"/>
          <w:szCs w:val="22"/>
        </w:rPr>
        <w:t>P</w:t>
      </w:r>
      <w:r w:rsidRPr="00F70E87">
        <w:rPr>
          <w:rFonts w:ascii="Candara" w:eastAsia="Candara" w:hAnsi="Candara"/>
          <w:sz w:val="22"/>
          <w:szCs w:val="22"/>
        </w:rPr>
        <w:t xml:space="preserve">roduktu, </w:t>
      </w:r>
    </w:p>
    <w:p w14:paraId="73CE8C7E" w14:textId="5814ED93" w:rsidR="00B661C1" w:rsidRPr="00F70E87" w:rsidRDefault="00B661C1" w:rsidP="0094651C">
      <w:pPr>
        <w:widowControl/>
        <w:numPr>
          <w:ilvl w:val="0"/>
          <w:numId w:val="8"/>
        </w:numPr>
        <w:tabs>
          <w:tab w:val="left" w:pos="993"/>
        </w:tabs>
        <w:suppressAutoHyphens w:val="0"/>
        <w:autoSpaceDE/>
        <w:ind w:right="-48"/>
        <w:contextualSpacing/>
        <w:jc w:val="both"/>
        <w:rPr>
          <w:rFonts w:ascii="Candara" w:eastAsia="Candara" w:hAnsi="Candara"/>
          <w:sz w:val="22"/>
          <w:szCs w:val="22"/>
        </w:rPr>
      </w:pPr>
      <w:r w:rsidRPr="00F70E87">
        <w:rPr>
          <w:rFonts w:ascii="Candara" w:eastAsia="Candara" w:hAnsi="Candara"/>
          <w:sz w:val="22"/>
          <w:szCs w:val="22"/>
        </w:rPr>
        <w:t xml:space="preserve">opis zastosowania </w:t>
      </w:r>
      <w:r w:rsidR="005F283A" w:rsidRPr="00F70E87">
        <w:rPr>
          <w:rFonts w:ascii="Candara" w:eastAsia="Candara" w:hAnsi="Candara"/>
          <w:sz w:val="22"/>
          <w:szCs w:val="22"/>
        </w:rPr>
        <w:t>P</w:t>
      </w:r>
      <w:r w:rsidRPr="00F70E87">
        <w:rPr>
          <w:rFonts w:ascii="Candara" w:eastAsia="Candara" w:hAnsi="Candara"/>
          <w:sz w:val="22"/>
          <w:szCs w:val="22"/>
        </w:rPr>
        <w:t xml:space="preserve">roduktu, </w:t>
      </w:r>
    </w:p>
    <w:p w14:paraId="55F0A16D" w14:textId="35EB03C2" w:rsidR="00B661C1" w:rsidRPr="00F70E87" w:rsidRDefault="00B661C1" w:rsidP="0094651C">
      <w:pPr>
        <w:widowControl/>
        <w:numPr>
          <w:ilvl w:val="0"/>
          <w:numId w:val="8"/>
        </w:numPr>
        <w:tabs>
          <w:tab w:val="left" w:pos="993"/>
        </w:tabs>
        <w:suppressAutoHyphens w:val="0"/>
        <w:autoSpaceDE/>
        <w:ind w:right="-48"/>
        <w:contextualSpacing/>
        <w:jc w:val="both"/>
        <w:rPr>
          <w:rFonts w:ascii="Candara" w:eastAsia="Candara" w:hAnsi="Candara"/>
          <w:sz w:val="22"/>
          <w:szCs w:val="22"/>
        </w:rPr>
      </w:pPr>
      <w:r w:rsidRPr="00F70E87">
        <w:rPr>
          <w:rFonts w:ascii="Candara" w:eastAsia="Candara" w:hAnsi="Candara"/>
          <w:sz w:val="22"/>
          <w:szCs w:val="22"/>
        </w:rPr>
        <w:t>zastrzeżenia higieniczne – jeśli dotyczy,</w:t>
      </w:r>
    </w:p>
    <w:p w14:paraId="0B6DC2EB" w14:textId="13FBFDC6" w:rsidR="00B661C1" w:rsidRPr="00F70E87" w:rsidRDefault="00B661C1" w:rsidP="0094651C">
      <w:pPr>
        <w:widowControl/>
        <w:numPr>
          <w:ilvl w:val="0"/>
          <w:numId w:val="8"/>
        </w:numPr>
        <w:tabs>
          <w:tab w:val="left" w:pos="993"/>
        </w:tabs>
        <w:suppressAutoHyphens w:val="0"/>
        <w:autoSpaceDE/>
        <w:ind w:right="-48"/>
        <w:contextualSpacing/>
        <w:jc w:val="both"/>
        <w:rPr>
          <w:rFonts w:ascii="Candara" w:eastAsia="Candara" w:hAnsi="Candara"/>
          <w:sz w:val="22"/>
          <w:szCs w:val="22"/>
        </w:rPr>
      </w:pPr>
      <w:r w:rsidRPr="00F70E87">
        <w:rPr>
          <w:rFonts w:ascii="Candara" w:eastAsia="Candara" w:hAnsi="Candara"/>
          <w:sz w:val="22"/>
          <w:szCs w:val="22"/>
        </w:rPr>
        <w:t>data wydania i daty ważności Atestu/Świadectwa.</w:t>
      </w:r>
    </w:p>
    <w:p w14:paraId="0CDB6F91" w14:textId="454355AB" w:rsidR="00B661C1" w:rsidRPr="008559EB" w:rsidRDefault="00B661C1" w:rsidP="0094651C">
      <w:pPr>
        <w:widowControl/>
        <w:numPr>
          <w:ilvl w:val="0"/>
          <w:numId w:val="6"/>
        </w:numPr>
        <w:tabs>
          <w:tab w:val="left" w:pos="8647"/>
        </w:tabs>
        <w:suppressAutoHyphens w:val="0"/>
        <w:autoSpaceDE/>
        <w:ind w:left="567" w:right="-48" w:hanging="567"/>
        <w:contextualSpacing/>
        <w:jc w:val="both"/>
        <w:rPr>
          <w:rFonts w:ascii="Candara" w:eastAsia="Candara" w:hAnsi="Candara"/>
          <w:sz w:val="22"/>
          <w:szCs w:val="22"/>
        </w:rPr>
      </w:pPr>
      <w:r w:rsidRPr="00F70E87">
        <w:rPr>
          <w:rFonts w:ascii="Candara" w:eastAsia="Candara" w:hAnsi="Candara"/>
          <w:sz w:val="22"/>
          <w:szCs w:val="22"/>
        </w:rPr>
        <w:t>Upublicznieniu mogą również podlegać dane identyfikujące Zleceniodawcę lub Wnioskodawcę, na co Wnioskodawca lub</w:t>
      </w:r>
      <w:r w:rsidR="005204A6" w:rsidRPr="00F70E87">
        <w:rPr>
          <w:rFonts w:ascii="Candara" w:eastAsia="Candara" w:hAnsi="Candara"/>
          <w:sz w:val="22"/>
          <w:szCs w:val="22"/>
        </w:rPr>
        <w:t xml:space="preserve"> odpowiednio</w:t>
      </w:r>
      <w:r w:rsidRPr="00F70E87">
        <w:rPr>
          <w:rFonts w:ascii="Candara" w:eastAsia="Candara" w:hAnsi="Candara"/>
          <w:sz w:val="22"/>
          <w:szCs w:val="22"/>
        </w:rPr>
        <w:t xml:space="preserve"> Zleceniodawca wyraża zgodę składając wniosek.</w:t>
      </w:r>
    </w:p>
    <w:p w14:paraId="32B728DE" w14:textId="77777777" w:rsidR="008559EB" w:rsidRDefault="008559EB" w:rsidP="008559EB">
      <w:pPr>
        <w:widowControl/>
        <w:tabs>
          <w:tab w:val="left" w:pos="8647"/>
        </w:tabs>
        <w:suppressAutoHyphens w:val="0"/>
        <w:autoSpaceDE/>
        <w:ind w:right="-48"/>
        <w:contextualSpacing/>
        <w:jc w:val="both"/>
      </w:pPr>
    </w:p>
    <w:bookmarkEnd w:id="5"/>
    <w:p w14:paraId="7AE22B58" w14:textId="77777777" w:rsidR="00715052" w:rsidRDefault="00715052" w:rsidP="008F0606">
      <w:pPr>
        <w:ind w:right="48"/>
        <w:contextualSpacing/>
        <w:rPr>
          <w:rFonts w:ascii="Candara" w:eastAsia="Candara" w:hAnsi="Candara"/>
          <w:b/>
          <w:sz w:val="22"/>
          <w:szCs w:val="22"/>
        </w:rPr>
      </w:pPr>
    </w:p>
    <w:p w14:paraId="2A888021" w14:textId="170D78DB" w:rsidR="00467764" w:rsidRPr="00584B33" w:rsidRDefault="00467764" w:rsidP="0094651C">
      <w:pPr>
        <w:ind w:right="48"/>
        <w:contextualSpacing/>
        <w:jc w:val="center"/>
        <w:rPr>
          <w:rFonts w:ascii="Candara" w:eastAsia="Candara" w:hAnsi="Candara"/>
          <w:b/>
          <w:sz w:val="22"/>
          <w:szCs w:val="22"/>
        </w:rPr>
      </w:pPr>
      <w:r w:rsidRPr="00584B33">
        <w:rPr>
          <w:rFonts w:ascii="Candara" w:eastAsia="Candara" w:hAnsi="Candara"/>
          <w:b/>
          <w:sz w:val="22"/>
          <w:szCs w:val="22"/>
        </w:rPr>
        <w:t>ROZDZIAŁ III</w:t>
      </w:r>
    </w:p>
    <w:p w14:paraId="51A83DE4" w14:textId="13369FBB" w:rsidR="00467764" w:rsidRPr="00584B33" w:rsidRDefault="00467764" w:rsidP="0094651C">
      <w:pPr>
        <w:ind w:right="48"/>
        <w:contextualSpacing/>
        <w:jc w:val="center"/>
        <w:rPr>
          <w:rFonts w:ascii="Candara" w:eastAsia="Candara" w:hAnsi="Candara"/>
          <w:b/>
          <w:sz w:val="22"/>
          <w:szCs w:val="22"/>
        </w:rPr>
      </w:pPr>
      <w:r w:rsidRPr="00584B33">
        <w:rPr>
          <w:rFonts w:ascii="Candara" w:eastAsia="Candara" w:hAnsi="Candara"/>
          <w:b/>
          <w:sz w:val="22"/>
          <w:szCs w:val="22"/>
        </w:rPr>
        <w:t>§ 4</w:t>
      </w:r>
    </w:p>
    <w:p w14:paraId="3E5B2DBE" w14:textId="319A75BE" w:rsidR="00467764" w:rsidRPr="00584B33" w:rsidRDefault="00467764" w:rsidP="0094651C">
      <w:pPr>
        <w:ind w:right="48"/>
        <w:contextualSpacing/>
        <w:jc w:val="center"/>
        <w:rPr>
          <w:rFonts w:ascii="Candara" w:eastAsia="Candara" w:hAnsi="Candara"/>
          <w:b/>
          <w:sz w:val="22"/>
          <w:szCs w:val="22"/>
        </w:rPr>
      </w:pPr>
      <w:r w:rsidRPr="00584B33">
        <w:rPr>
          <w:rFonts w:ascii="Candara" w:eastAsia="Candara" w:hAnsi="Candara"/>
          <w:b/>
          <w:sz w:val="22"/>
          <w:szCs w:val="22"/>
        </w:rPr>
        <w:t>WYKORZYSTANIE INFORMACJI O ATESTACH, ŚWIADECTWACH,</w:t>
      </w:r>
    </w:p>
    <w:p w14:paraId="4AF6AAAA" w14:textId="0DA3C554" w:rsidR="00467764" w:rsidRDefault="005204A6" w:rsidP="0094651C">
      <w:pPr>
        <w:ind w:right="48"/>
        <w:contextualSpacing/>
        <w:jc w:val="center"/>
        <w:rPr>
          <w:rFonts w:ascii="Candara" w:eastAsia="Candara" w:hAnsi="Candara"/>
          <w:b/>
          <w:sz w:val="22"/>
          <w:szCs w:val="22"/>
        </w:rPr>
      </w:pPr>
      <w:r w:rsidRPr="00584B33">
        <w:rPr>
          <w:rFonts w:ascii="Candara" w:eastAsia="Candara" w:hAnsi="Candara"/>
          <w:b/>
          <w:sz w:val="22"/>
          <w:szCs w:val="22"/>
        </w:rPr>
        <w:lastRenderedPageBreak/>
        <w:t>ZNAK SŁOWNO-GRAFICZNY</w:t>
      </w:r>
      <w:r w:rsidR="00467764" w:rsidRPr="00584B33">
        <w:rPr>
          <w:rFonts w:ascii="Candara" w:eastAsia="Candara" w:hAnsi="Candara"/>
          <w:b/>
          <w:sz w:val="22"/>
          <w:szCs w:val="22"/>
        </w:rPr>
        <w:t xml:space="preserve"> „PRODUKT Z ATESTEM”</w:t>
      </w:r>
    </w:p>
    <w:p w14:paraId="7BC20C75" w14:textId="5ED5F00B" w:rsidR="0094651C" w:rsidRPr="00584B33" w:rsidRDefault="0094651C" w:rsidP="0094651C">
      <w:pPr>
        <w:ind w:right="48"/>
        <w:contextualSpacing/>
        <w:jc w:val="center"/>
        <w:rPr>
          <w:rFonts w:ascii="Candara" w:eastAsia="Candara" w:hAnsi="Candara"/>
          <w:b/>
          <w:sz w:val="22"/>
          <w:szCs w:val="22"/>
        </w:rPr>
      </w:pPr>
    </w:p>
    <w:p w14:paraId="30B7B996" w14:textId="5066CF9B" w:rsidR="005204A6" w:rsidRPr="00785137" w:rsidRDefault="005204A6"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Prawo do korzystania z treści A</w:t>
      </w:r>
      <w:r w:rsidR="005F283A" w:rsidRPr="00785137">
        <w:rPr>
          <w:rFonts w:ascii="Candara" w:eastAsia="Candara" w:hAnsi="Candara"/>
          <w:sz w:val="22"/>
          <w:szCs w:val="22"/>
        </w:rPr>
        <w:t xml:space="preserve">testu lub Świadectwa oraz </w:t>
      </w:r>
      <w:r w:rsidRPr="00785137">
        <w:rPr>
          <w:rFonts w:ascii="Candara" w:eastAsia="Candara" w:hAnsi="Candara"/>
          <w:sz w:val="22"/>
          <w:szCs w:val="22"/>
        </w:rPr>
        <w:t>ze znaku słowno-graficznego „Produkt z Atestem”</w:t>
      </w:r>
      <w:r w:rsidR="005F283A" w:rsidRPr="00785137">
        <w:rPr>
          <w:rFonts w:ascii="Candara" w:eastAsia="Candara" w:hAnsi="Candara"/>
          <w:sz w:val="22"/>
          <w:szCs w:val="22"/>
        </w:rPr>
        <w:t xml:space="preserve"> dla danego Produktu na zasadach określonych w niniejszym paragrafie</w:t>
      </w:r>
      <w:r w:rsidRPr="00785137">
        <w:rPr>
          <w:rFonts w:ascii="Candara" w:eastAsia="Candara" w:hAnsi="Candara"/>
          <w:sz w:val="22"/>
          <w:szCs w:val="22"/>
        </w:rPr>
        <w:t xml:space="preserve"> </w:t>
      </w:r>
      <w:r w:rsidR="005F283A" w:rsidRPr="00785137">
        <w:rPr>
          <w:rFonts w:ascii="Candara" w:eastAsia="Candara" w:hAnsi="Candara"/>
          <w:sz w:val="22"/>
          <w:szCs w:val="22"/>
        </w:rPr>
        <w:t xml:space="preserve">przysługuje Podmiotowi Uprawnionemu od </w:t>
      </w:r>
      <w:r w:rsidRPr="00785137">
        <w:rPr>
          <w:rFonts w:ascii="Candara" w:eastAsia="Candara" w:hAnsi="Candara"/>
          <w:sz w:val="22"/>
          <w:szCs w:val="22"/>
        </w:rPr>
        <w:t xml:space="preserve">chwili </w:t>
      </w:r>
      <w:r w:rsidR="005F283A" w:rsidRPr="00785137">
        <w:rPr>
          <w:rFonts w:ascii="Candara" w:eastAsia="Candara" w:hAnsi="Candara"/>
          <w:sz w:val="22"/>
          <w:szCs w:val="22"/>
        </w:rPr>
        <w:t>wydania</w:t>
      </w:r>
      <w:r w:rsidRPr="00785137">
        <w:rPr>
          <w:rFonts w:ascii="Candara" w:eastAsia="Candara" w:hAnsi="Candara"/>
          <w:sz w:val="22"/>
          <w:szCs w:val="22"/>
        </w:rPr>
        <w:t xml:space="preserve"> Atestu lub Świadectwa bez konieczności składania odrębnego wniosku. </w:t>
      </w:r>
    </w:p>
    <w:p w14:paraId="74E00824" w14:textId="13373F95" w:rsidR="00467764" w:rsidRPr="00785137" w:rsidRDefault="00467764"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Wyłącznie </w:t>
      </w:r>
      <w:r w:rsidR="00B661C1" w:rsidRPr="00785137">
        <w:rPr>
          <w:rFonts w:ascii="Candara" w:eastAsia="Candara" w:hAnsi="Candara"/>
          <w:sz w:val="22"/>
          <w:szCs w:val="22"/>
        </w:rPr>
        <w:t xml:space="preserve">Podmiot Uprawniony wymieniony w treści Atestu lub Świadectwa </w:t>
      </w:r>
      <w:r w:rsidRPr="00785137">
        <w:rPr>
          <w:rFonts w:ascii="Candara" w:eastAsia="Candara" w:hAnsi="Candara"/>
          <w:sz w:val="22"/>
          <w:szCs w:val="22"/>
        </w:rPr>
        <w:t xml:space="preserve">dla danego </w:t>
      </w:r>
      <w:r w:rsidR="005F283A" w:rsidRPr="00785137">
        <w:rPr>
          <w:rFonts w:ascii="Candara" w:eastAsia="Candara" w:hAnsi="Candara"/>
          <w:sz w:val="22"/>
          <w:szCs w:val="22"/>
        </w:rPr>
        <w:t>P</w:t>
      </w:r>
      <w:r w:rsidRPr="00785137">
        <w:rPr>
          <w:rFonts w:ascii="Candara" w:eastAsia="Candara" w:hAnsi="Candara"/>
          <w:sz w:val="22"/>
          <w:szCs w:val="22"/>
        </w:rPr>
        <w:t>roduktu, ma prawo, wyłącznie w okresie ważności</w:t>
      </w:r>
      <w:r w:rsidR="00B661C1" w:rsidRPr="00785137">
        <w:rPr>
          <w:rFonts w:ascii="Candara" w:eastAsia="Candara" w:hAnsi="Candara"/>
          <w:sz w:val="22"/>
          <w:szCs w:val="22"/>
        </w:rPr>
        <w:t xml:space="preserve"> Atestu lub Świadectwa</w:t>
      </w:r>
      <w:r w:rsidRPr="00785137">
        <w:rPr>
          <w:rFonts w:ascii="Candara" w:eastAsia="Candara" w:hAnsi="Candara"/>
          <w:sz w:val="22"/>
          <w:szCs w:val="22"/>
        </w:rPr>
        <w:t xml:space="preserve">, do kopiowania, fotografowania, skanowania, digitalizacji w celach marketingowych i informacyjnych całego dokumentu. Wykorzystywanie do tego celu tylko poszczególnych fragmentów tych dokumentów bądź ich publikowanie z </w:t>
      </w:r>
      <w:r w:rsidR="008D1E4A" w:rsidRPr="00785137">
        <w:rPr>
          <w:rFonts w:ascii="Candara" w:eastAsia="Candara" w:hAnsi="Candara"/>
          <w:sz w:val="22"/>
          <w:szCs w:val="22"/>
        </w:rPr>
        <w:t xml:space="preserve">modyfikacją lub </w:t>
      </w:r>
      <w:r w:rsidRPr="00785137">
        <w:rPr>
          <w:rFonts w:ascii="Candara" w:eastAsia="Candara" w:hAnsi="Candara"/>
          <w:sz w:val="22"/>
          <w:szCs w:val="22"/>
        </w:rPr>
        <w:t>naniesionymi na nich dodatkowymi informacjami np. znakiem wodnym z logo Wnioskodawcy, zakreśleniem pewnych informacji, itp. jest zabronione.</w:t>
      </w:r>
    </w:p>
    <w:p w14:paraId="51A53BBF" w14:textId="0D54B0C2" w:rsidR="00467764" w:rsidRPr="00785137" w:rsidRDefault="00467764"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Każdy </w:t>
      </w:r>
      <w:r w:rsidR="00B661C1" w:rsidRPr="00785137">
        <w:rPr>
          <w:rFonts w:ascii="Candara" w:eastAsia="Candara" w:hAnsi="Candara"/>
          <w:sz w:val="22"/>
          <w:szCs w:val="22"/>
        </w:rPr>
        <w:t>Podmiot Uprawniony wymieniony w treści Atestu lub Świadectwa</w:t>
      </w:r>
      <w:r w:rsidRPr="00785137">
        <w:rPr>
          <w:rFonts w:ascii="Candara" w:eastAsia="Candara" w:hAnsi="Candara"/>
          <w:sz w:val="22"/>
          <w:szCs w:val="22"/>
        </w:rPr>
        <w:t>,</w:t>
      </w:r>
      <w:r w:rsidR="00B661C1" w:rsidRPr="00785137">
        <w:rPr>
          <w:rFonts w:ascii="Candara" w:eastAsia="Candara" w:hAnsi="Candara"/>
          <w:sz w:val="22"/>
          <w:szCs w:val="22"/>
        </w:rPr>
        <w:t xml:space="preserve"> dla </w:t>
      </w:r>
      <w:r w:rsidRPr="00785137">
        <w:rPr>
          <w:rFonts w:ascii="Candara" w:eastAsia="Candara" w:hAnsi="Candara"/>
          <w:sz w:val="22"/>
          <w:szCs w:val="22"/>
        </w:rPr>
        <w:t xml:space="preserve">danego </w:t>
      </w:r>
      <w:r w:rsidR="005204A6" w:rsidRPr="00785137">
        <w:rPr>
          <w:rFonts w:ascii="Candara" w:eastAsia="Candara" w:hAnsi="Candara"/>
          <w:sz w:val="22"/>
          <w:szCs w:val="22"/>
        </w:rPr>
        <w:t>P</w:t>
      </w:r>
      <w:r w:rsidRPr="00785137">
        <w:rPr>
          <w:rFonts w:ascii="Candara" w:eastAsia="Candara" w:hAnsi="Candara"/>
          <w:sz w:val="22"/>
          <w:szCs w:val="22"/>
        </w:rPr>
        <w:t xml:space="preserve">roduktu może umieszczać informację tekstową o fakcie posiadania ważnego Atestu lub Świadectwa </w:t>
      </w:r>
      <w:r w:rsidR="00B661C1" w:rsidRPr="00785137">
        <w:rPr>
          <w:rFonts w:ascii="Candara" w:eastAsia="Candara" w:hAnsi="Candara"/>
          <w:sz w:val="22"/>
          <w:szCs w:val="22"/>
        </w:rPr>
        <w:t xml:space="preserve">zgodną z wymaganiami określonymi w ust. </w:t>
      </w:r>
      <w:r w:rsidR="00D73C0A" w:rsidRPr="00785137">
        <w:rPr>
          <w:rFonts w:ascii="Candara" w:eastAsia="Candara" w:hAnsi="Candara"/>
          <w:sz w:val="22"/>
          <w:szCs w:val="22"/>
        </w:rPr>
        <w:t>8</w:t>
      </w:r>
      <w:r w:rsidR="00B661C1" w:rsidRPr="00785137">
        <w:rPr>
          <w:rFonts w:ascii="Candara" w:eastAsia="Candara" w:hAnsi="Candara"/>
          <w:sz w:val="22"/>
          <w:szCs w:val="22"/>
        </w:rPr>
        <w:t xml:space="preserve">, </w:t>
      </w:r>
      <w:r w:rsidRPr="00785137">
        <w:rPr>
          <w:rFonts w:ascii="Candara" w:eastAsia="Candara" w:hAnsi="Candara"/>
          <w:sz w:val="22"/>
          <w:szCs w:val="22"/>
        </w:rPr>
        <w:t>w okresie ważności</w:t>
      </w:r>
      <w:r w:rsidR="005F283A" w:rsidRPr="00785137">
        <w:rPr>
          <w:rFonts w:ascii="Candara" w:eastAsia="Candara" w:hAnsi="Candara"/>
          <w:sz w:val="22"/>
          <w:szCs w:val="22"/>
        </w:rPr>
        <w:t xml:space="preserve"> Atestu lub Świadectwa</w:t>
      </w:r>
      <w:r w:rsidRPr="00785137">
        <w:rPr>
          <w:rFonts w:ascii="Candara" w:eastAsia="Candara" w:hAnsi="Candara"/>
          <w:sz w:val="22"/>
          <w:szCs w:val="22"/>
        </w:rPr>
        <w:t xml:space="preserve">, z podaniem jego numeru i daty ważności (włączając w to inne dane zawarte na Ateście lub Świadectwie zgodnie z wolą Wnioskodawcy), jednak w taki sposób, aby </w:t>
      </w:r>
      <w:r w:rsidR="00975A27" w:rsidRPr="00785137">
        <w:rPr>
          <w:rFonts w:ascii="Candara" w:eastAsia="Candara" w:hAnsi="Candara"/>
          <w:sz w:val="22"/>
          <w:szCs w:val="22"/>
        </w:rPr>
        <w:t>nie wywoływać u odbiorcy tych informacji</w:t>
      </w:r>
      <w:r w:rsidRPr="00785137">
        <w:rPr>
          <w:rFonts w:ascii="Candara" w:eastAsia="Candara" w:hAnsi="Candara"/>
          <w:sz w:val="22"/>
          <w:szCs w:val="22"/>
        </w:rPr>
        <w:t xml:space="preserve"> wątpliwości </w:t>
      </w:r>
      <w:r w:rsidR="00975A27" w:rsidRPr="00785137">
        <w:rPr>
          <w:rFonts w:ascii="Candara" w:eastAsia="Candara" w:hAnsi="Candara"/>
          <w:sz w:val="22"/>
          <w:szCs w:val="22"/>
        </w:rPr>
        <w:t>co do tego</w:t>
      </w:r>
      <w:r w:rsidRPr="00785137">
        <w:rPr>
          <w:rFonts w:ascii="Candara" w:eastAsia="Candara" w:hAnsi="Candara"/>
          <w:sz w:val="22"/>
          <w:szCs w:val="22"/>
        </w:rPr>
        <w:t xml:space="preserve">, który </w:t>
      </w:r>
      <w:r w:rsidR="005F283A" w:rsidRPr="00785137">
        <w:rPr>
          <w:rFonts w:ascii="Candara" w:eastAsia="Candara" w:hAnsi="Candara"/>
          <w:sz w:val="22"/>
          <w:szCs w:val="22"/>
        </w:rPr>
        <w:t>P</w:t>
      </w:r>
      <w:r w:rsidRPr="00785137">
        <w:rPr>
          <w:rFonts w:ascii="Candara" w:eastAsia="Candara" w:hAnsi="Candara"/>
          <w:sz w:val="22"/>
          <w:szCs w:val="22"/>
        </w:rPr>
        <w:t xml:space="preserve">rodukt (jeżeli jest on pokazywany w otoczeniu innych </w:t>
      </w:r>
      <w:r w:rsidR="005F283A" w:rsidRPr="00785137">
        <w:rPr>
          <w:rFonts w:ascii="Candara" w:eastAsia="Candara" w:hAnsi="Candara"/>
          <w:sz w:val="22"/>
          <w:szCs w:val="22"/>
        </w:rPr>
        <w:t>P</w:t>
      </w:r>
      <w:r w:rsidRPr="00785137">
        <w:rPr>
          <w:rFonts w:ascii="Candara" w:eastAsia="Candara" w:hAnsi="Candara"/>
          <w:sz w:val="22"/>
          <w:szCs w:val="22"/>
        </w:rPr>
        <w:t xml:space="preserve">roduktów), lub który jego element posiada Atest lub Świadectwo (jeżeli jest to </w:t>
      </w:r>
      <w:r w:rsidR="005F283A" w:rsidRPr="00785137">
        <w:rPr>
          <w:rFonts w:ascii="Candara" w:eastAsia="Candara" w:hAnsi="Candara"/>
          <w:sz w:val="22"/>
          <w:szCs w:val="22"/>
        </w:rPr>
        <w:t>P</w:t>
      </w:r>
      <w:r w:rsidRPr="00785137">
        <w:rPr>
          <w:rFonts w:ascii="Candara" w:eastAsia="Candara" w:hAnsi="Candara"/>
          <w:sz w:val="22"/>
          <w:szCs w:val="22"/>
        </w:rPr>
        <w:t>rodukt składający się z kilku elementów).</w:t>
      </w:r>
      <w:r w:rsidR="00B661C1" w:rsidRPr="00785137">
        <w:rPr>
          <w:rFonts w:ascii="Candara" w:eastAsia="Candara" w:hAnsi="Candara"/>
          <w:sz w:val="22"/>
          <w:szCs w:val="22"/>
        </w:rPr>
        <w:t xml:space="preserve"> </w:t>
      </w:r>
    </w:p>
    <w:p w14:paraId="4AF1F32A" w14:textId="050DAADE" w:rsidR="00467764" w:rsidRPr="00785137" w:rsidRDefault="00467764"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Informacja tekstowa wraz z numerem Atestu lub Świadectwa</w:t>
      </w:r>
      <w:r w:rsidR="005204A6" w:rsidRPr="00785137">
        <w:rPr>
          <w:rFonts w:ascii="Candara" w:eastAsia="Candara" w:hAnsi="Candara"/>
          <w:sz w:val="22"/>
          <w:szCs w:val="22"/>
        </w:rPr>
        <w:t xml:space="preserve"> </w:t>
      </w:r>
      <w:r w:rsidRPr="00785137">
        <w:rPr>
          <w:rFonts w:ascii="Candara" w:eastAsia="Candara" w:hAnsi="Candara"/>
          <w:sz w:val="22"/>
          <w:szCs w:val="22"/>
        </w:rPr>
        <w:t xml:space="preserve">może być wykorzystywana w celach informacyjnych i marketingowych oraz umieszczana na opakowaniach zbiorczych i jednostkowych </w:t>
      </w:r>
      <w:r w:rsidR="005F283A" w:rsidRPr="00785137">
        <w:rPr>
          <w:rFonts w:ascii="Candara" w:eastAsia="Candara" w:hAnsi="Candara"/>
          <w:sz w:val="22"/>
          <w:szCs w:val="22"/>
        </w:rPr>
        <w:t>P</w:t>
      </w:r>
      <w:r w:rsidRPr="00785137">
        <w:rPr>
          <w:rFonts w:ascii="Candara" w:eastAsia="Candara" w:hAnsi="Candara"/>
          <w:sz w:val="22"/>
          <w:szCs w:val="22"/>
        </w:rPr>
        <w:t>roduktów, na stronie internetowej, folderach reklamowych i innych materiałach informacyjno</w:t>
      </w:r>
      <w:r w:rsidR="00B661C1" w:rsidRPr="00785137">
        <w:rPr>
          <w:rFonts w:ascii="Candara" w:eastAsia="Candara" w:hAnsi="Candara"/>
          <w:sz w:val="22"/>
          <w:szCs w:val="22"/>
        </w:rPr>
        <w:t>-</w:t>
      </w:r>
      <w:r w:rsidRPr="00785137">
        <w:rPr>
          <w:rFonts w:ascii="Candara" w:eastAsia="Candara" w:hAnsi="Candara"/>
          <w:sz w:val="22"/>
          <w:szCs w:val="22"/>
        </w:rPr>
        <w:t>reklamowych, w tym umieszczanych w mediach (prasie, telewizji, radio, Internecie) bez ponoszenia dodatkowych kosztów.</w:t>
      </w:r>
      <w:r w:rsidR="00B661C1" w:rsidRPr="00785137">
        <w:rPr>
          <w:rFonts w:ascii="Candara" w:eastAsia="Candara" w:hAnsi="Candara"/>
          <w:sz w:val="22"/>
          <w:szCs w:val="22"/>
        </w:rPr>
        <w:t xml:space="preserve"> </w:t>
      </w:r>
      <w:r w:rsidR="00AC6DD6" w:rsidRPr="00785137">
        <w:rPr>
          <w:rFonts w:ascii="Candara" w:eastAsia="Candara" w:hAnsi="Candara"/>
          <w:sz w:val="22"/>
          <w:szCs w:val="22"/>
        </w:rPr>
        <w:t xml:space="preserve">W przypadku wykorzystania znaku słownego </w:t>
      </w:r>
      <w:r w:rsidR="005F283A" w:rsidRPr="00785137">
        <w:rPr>
          <w:rFonts w:ascii="Candara" w:eastAsia="Candara" w:hAnsi="Candara"/>
          <w:sz w:val="22"/>
          <w:szCs w:val="22"/>
        </w:rPr>
        <w:t xml:space="preserve">w brzmieniu określonym </w:t>
      </w:r>
      <w:r w:rsidR="00AC6DD6" w:rsidRPr="00785137">
        <w:rPr>
          <w:rFonts w:ascii="Candara" w:eastAsia="Candara" w:hAnsi="Candara"/>
          <w:sz w:val="22"/>
          <w:szCs w:val="22"/>
        </w:rPr>
        <w:t xml:space="preserve">w ust. </w:t>
      </w:r>
      <w:r w:rsidR="00D73C0A" w:rsidRPr="00785137">
        <w:rPr>
          <w:rFonts w:ascii="Candara" w:eastAsia="Candara" w:hAnsi="Candara"/>
          <w:sz w:val="22"/>
          <w:szCs w:val="22"/>
        </w:rPr>
        <w:t>8</w:t>
      </w:r>
      <w:r w:rsidR="00AC6DD6" w:rsidRPr="00785137">
        <w:rPr>
          <w:rFonts w:ascii="Candara" w:eastAsia="Candara" w:hAnsi="Candara"/>
          <w:sz w:val="22"/>
          <w:szCs w:val="22"/>
        </w:rPr>
        <w:t xml:space="preserve">, nie może on podlegać modyfikacji w stosunku do wymagań określonych w ust. </w:t>
      </w:r>
      <w:r w:rsidR="00D73C0A" w:rsidRPr="00785137">
        <w:rPr>
          <w:rFonts w:ascii="Candara" w:eastAsia="Candara" w:hAnsi="Candara"/>
          <w:sz w:val="22"/>
          <w:szCs w:val="22"/>
        </w:rPr>
        <w:t>8</w:t>
      </w:r>
      <w:r w:rsidR="005F283A" w:rsidRPr="00785137">
        <w:rPr>
          <w:rFonts w:ascii="Candara" w:eastAsia="Candara" w:hAnsi="Candara"/>
          <w:sz w:val="22"/>
          <w:szCs w:val="22"/>
        </w:rPr>
        <w:t xml:space="preserve"> i musi mu towarzyszyć podanie daty ważności Atestu lub Świadectwa</w:t>
      </w:r>
      <w:r w:rsidR="00AC6DD6" w:rsidRPr="00785137">
        <w:rPr>
          <w:rFonts w:ascii="Candara" w:eastAsia="Candara" w:hAnsi="Candara"/>
          <w:sz w:val="22"/>
          <w:szCs w:val="22"/>
        </w:rPr>
        <w:t>.</w:t>
      </w:r>
    </w:p>
    <w:p w14:paraId="202E79EB" w14:textId="7860B673" w:rsidR="00AC6DD6" w:rsidRPr="00785137" w:rsidRDefault="00467764"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Wnioskodawcy, który otrzymał Atest lub Świadectwo przysługuje także prawo do korzystania ze znaku </w:t>
      </w:r>
      <w:r w:rsidR="00AC6DD6" w:rsidRPr="00785137">
        <w:rPr>
          <w:rFonts w:ascii="Candara" w:eastAsia="Candara" w:hAnsi="Candara"/>
          <w:sz w:val="22"/>
          <w:szCs w:val="22"/>
        </w:rPr>
        <w:t>słowno-</w:t>
      </w:r>
      <w:r w:rsidRPr="00785137">
        <w:rPr>
          <w:rFonts w:ascii="Candara" w:eastAsia="Candara" w:hAnsi="Candara"/>
          <w:sz w:val="22"/>
          <w:szCs w:val="22"/>
        </w:rPr>
        <w:t xml:space="preserve">graficznego „Produkt z Atestem”, w celach marketingowych i informacyjnych na opakowaniach zbiorczych i jednostkowych atestowanych </w:t>
      </w:r>
      <w:r w:rsidR="005F283A" w:rsidRPr="00785137">
        <w:rPr>
          <w:rFonts w:ascii="Candara" w:eastAsia="Candara" w:hAnsi="Candara"/>
          <w:sz w:val="22"/>
          <w:szCs w:val="22"/>
        </w:rPr>
        <w:t>P</w:t>
      </w:r>
      <w:r w:rsidRPr="00785137">
        <w:rPr>
          <w:rFonts w:ascii="Candara" w:eastAsia="Candara" w:hAnsi="Candara"/>
          <w:sz w:val="22"/>
          <w:szCs w:val="22"/>
        </w:rPr>
        <w:t xml:space="preserve">roduktów na stronie internetowej, folderach reklamowych i innych materiałach informacyjno-reklamowych, w tym umieszczanych w mediach (prasie, telewizji, radio, Internecie) bez ponoszenia dodatkowych kosztów, pełniąc rolę informacyjną o nadaniu danemu </w:t>
      </w:r>
      <w:r w:rsidR="005204A6" w:rsidRPr="00785137">
        <w:rPr>
          <w:rFonts w:ascii="Candara" w:eastAsia="Candara" w:hAnsi="Candara"/>
          <w:sz w:val="22"/>
          <w:szCs w:val="22"/>
        </w:rPr>
        <w:t>P</w:t>
      </w:r>
      <w:r w:rsidRPr="00785137">
        <w:rPr>
          <w:rFonts w:ascii="Candara" w:eastAsia="Candara" w:hAnsi="Candara"/>
          <w:sz w:val="22"/>
          <w:szCs w:val="22"/>
        </w:rPr>
        <w:t xml:space="preserve">roduktowi Atestu lub Świadectwa. Logo „Produkt z Atestem” może być umieszczane na </w:t>
      </w:r>
      <w:r w:rsidR="000B22E3" w:rsidRPr="00785137">
        <w:rPr>
          <w:rFonts w:ascii="Candara" w:eastAsia="Candara" w:hAnsi="Candara"/>
          <w:sz w:val="22"/>
          <w:szCs w:val="22"/>
        </w:rPr>
        <w:t xml:space="preserve">etykiecie </w:t>
      </w:r>
      <w:r w:rsidR="00D73C0A" w:rsidRPr="00785137">
        <w:rPr>
          <w:rFonts w:ascii="Candara" w:eastAsia="Candara" w:hAnsi="Candara"/>
          <w:sz w:val="22"/>
          <w:szCs w:val="22"/>
        </w:rPr>
        <w:t xml:space="preserve">Produktu </w:t>
      </w:r>
      <w:r w:rsidR="00785137">
        <w:rPr>
          <w:rFonts w:ascii="Candara" w:eastAsia="Candara" w:hAnsi="Candara"/>
          <w:sz w:val="22"/>
          <w:szCs w:val="22"/>
        </w:rPr>
        <w:t xml:space="preserve">lub Produkcie </w:t>
      </w:r>
      <w:r w:rsidRPr="00785137">
        <w:rPr>
          <w:rFonts w:ascii="Candara" w:eastAsia="Candara" w:hAnsi="Candara"/>
          <w:sz w:val="22"/>
          <w:szCs w:val="22"/>
        </w:rPr>
        <w:t>tylko w okresie ważności Atestu lub Świadectwa wraz z podaniem jego numeru oraz daty</w:t>
      </w:r>
      <w:r w:rsidR="003110C8" w:rsidRPr="00785137">
        <w:rPr>
          <w:rFonts w:ascii="Candara" w:eastAsia="Candara" w:hAnsi="Candara"/>
          <w:sz w:val="22"/>
          <w:szCs w:val="22"/>
        </w:rPr>
        <w:t xml:space="preserve"> ważności</w:t>
      </w:r>
      <w:r w:rsidRPr="00785137">
        <w:rPr>
          <w:rFonts w:ascii="Candara" w:eastAsia="Candara" w:hAnsi="Candara"/>
          <w:sz w:val="22"/>
          <w:szCs w:val="22"/>
        </w:rPr>
        <w:t xml:space="preserve">, w taki sposób by odbiorca nie miał wątpliwości, którego elementu </w:t>
      </w:r>
      <w:r w:rsidR="005204A6" w:rsidRPr="00785137">
        <w:rPr>
          <w:rFonts w:ascii="Candara" w:eastAsia="Candara" w:hAnsi="Candara"/>
          <w:sz w:val="22"/>
          <w:szCs w:val="22"/>
        </w:rPr>
        <w:t>P</w:t>
      </w:r>
      <w:r w:rsidRPr="00785137">
        <w:rPr>
          <w:rFonts w:ascii="Candara" w:eastAsia="Candara" w:hAnsi="Candara"/>
          <w:sz w:val="22"/>
          <w:szCs w:val="22"/>
        </w:rPr>
        <w:t>roduktu dotyczy.</w:t>
      </w:r>
      <w:bookmarkStart w:id="6" w:name="page4"/>
      <w:bookmarkEnd w:id="6"/>
      <w:r w:rsidRPr="00785137">
        <w:rPr>
          <w:rFonts w:ascii="Candara" w:eastAsia="Candara" w:hAnsi="Candara"/>
          <w:sz w:val="22"/>
          <w:szCs w:val="22"/>
        </w:rPr>
        <w:t xml:space="preserve"> </w:t>
      </w:r>
      <w:r w:rsidR="005F283A" w:rsidRPr="00785137">
        <w:rPr>
          <w:rFonts w:ascii="Candara" w:eastAsia="Candara" w:hAnsi="Candara"/>
          <w:sz w:val="22"/>
          <w:szCs w:val="22"/>
        </w:rPr>
        <w:t>Znak słowno-graficzny</w:t>
      </w:r>
      <w:r w:rsidRPr="00785137">
        <w:rPr>
          <w:rFonts w:ascii="Candara" w:eastAsia="Candara" w:hAnsi="Candara"/>
          <w:sz w:val="22"/>
          <w:szCs w:val="22"/>
        </w:rPr>
        <w:t xml:space="preserve"> „Produkt z Atestem” podlega ochronie prawnej i nie może w żaden sposób podlegać zmianie.</w:t>
      </w:r>
    </w:p>
    <w:p w14:paraId="75ADDC84" w14:textId="314455A3" w:rsidR="005F283A" w:rsidRPr="00785137" w:rsidRDefault="005F283A"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Dla korzystania ze znaku słowno-graficznego „Produkt z Atestem” </w:t>
      </w:r>
      <w:r w:rsidR="00B661C1" w:rsidRPr="00785137">
        <w:rPr>
          <w:rFonts w:ascii="Candara" w:eastAsia="Candara" w:hAnsi="Candara"/>
          <w:sz w:val="22"/>
          <w:szCs w:val="22"/>
        </w:rPr>
        <w:t xml:space="preserve">Atest lub Świadectwo muszą być ważne w chwili produkcji danego </w:t>
      </w:r>
      <w:r w:rsidR="005204A6" w:rsidRPr="00785137">
        <w:rPr>
          <w:rFonts w:ascii="Candara" w:eastAsia="Candara" w:hAnsi="Candara"/>
          <w:sz w:val="22"/>
          <w:szCs w:val="22"/>
        </w:rPr>
        <w:t>P</w:t>
      </w:r>
      <w:r w:rsidR="00B661C1" w:rsidRPr="00785137">
        <w:rPr>
          <w:rFonts w:ascii="Candara" w:eastAsia="Candara" w:hAnsi="Candara"/>
          <w:sz w:val="22"/>
          <w:szCs w:val="22"/>
        </w:rPr>
        <w:t xml:space="preserve">roduktu. W przypadku wykorzystania </w:t>
      </w:r>
      <w:r w:rsidR="005204A6" w:rsidRPr="00785137">
        <w:rPr>
          <w:rFonts w:ascii="Candara" w:eastAsia="Candara" w:hAnsi="Candara"/>
          <w:sz w:val="22"/>
          <w:szCs w:val="22"/>
        </w:rPr>
        <w:t>z</w:t>
      </w:r>
      <w:r w:rsidR="00B661C1" w:rsidRPr="00785137">
        <w:rPr>
          <w:rFonts w:ascii="Candara" w:eastAsia="Candara" w:hAnsi="Candara"/>
          <w:sz w:val="22"/>
          <w:szCs w:val="22"/>
        </w:rPr>
        <w:t xml:space="preserve">naku </w:t>
      </w:r>
      <w:r w:rsidR="005204A6" w:rsidRPr="00785137">
        <w:rPr>
          <w:rFonts w:ascii="Candara" w:eastAsia="Candara" w:hAnsi="Candara"/>
          <w:sz w:val="22"/>
          <w:szCs w:val="22"/>
        </w:rPr>
        <w:t xml:space="preserve">słowno-graficznego </w:t>
      </w:r>
      <w:r w:rsidRPr="00785137">
        <w:rPr>
          <w:rFonts w:ascii="Candara" w:eastAsia="Candara" w:hAnsi="Candara"/>
          <w:sz w:val="22"/>
          <w:szCs w:val="22"/>
        </w:rPr>
        <w:t xml:space="preserve">„Produkt z Atestem” </w:t>
      </w:r>
      <w:r w:rsidR="005204A6" w:rsidRPr="00785137">
        <w:rPr>
          <w:rFonts w:ascii="Candara" w:eastAsia="Candara" w:hAnsi="Candara"/>
          <w:sz w:val="22"/>
          <w:szCs w:val="22"/>
        </w:rPr>
        <w:t>lub słownego</w:t>
      </w:r>
      <w:r w:rsidRPr="00785137">
        <w:rPr>
          <w:rFonts w:ascii="Candara" w:eastAsia="Candara" w:hAnsi="Candara"/>
          <w:sz w:val="22"/>
          <w:szCs w:val="22"/>
        </w:rPr>
        <w:t xml:space="preserve"> wskazanego w ust. </w:t>
      </w:r>
      <w:r w:rsidR="00D73C0A" w:rsidRPr="00785137">
        <w:rPr>
          <w:rFonts w:ascii="Candara" w:eastAsia="Candara" w:hAnsi="Candara"/>
          <w:sz w:val="22"/>
          <w:szCs w:val="22"/>
        </w:rPr>
        <w:t>8</w:t>
      </w:r>
      <w:r w:rsidRPr="00785137">
        <w:rPr>
          <w:rFonts w:ascii="Candara" w:eastAsia="Candara" w:hAnsi="Candara"/>
          <w:sz w:val="22"/>
          <w:szCs w:val="22"/>
        </w:rPr>
        <w:t>,</w:t>
      </w:r>
      <w:r w:rsidR="005204A6" w:rsidRPr="00785137">
        <w:rPr>
          <w:rFonts w:ascii="Candara" w:eastAsia="Candara" w:hAnsi="Candara"/>
          <w:sz w:val="22"/>
          <w:szCs w:val="22"/>
        </w:rPr>
        <w:t xml:space="preserve"> </w:t>
      </w:r>
      <w:r w:rsidR="00B661C1" w:rsidRPr="00785137">
        <w:rPr>
          <w:rFonts w:ascii="Candara" w:eastAsia="Candara" w:hAnsi="Candara"/>
          <w:sz w:val="22"/>
          <w:szCs w:val="22"/>
        </w:rPr>
        <w:t xml:space="preserve">w </w:t>
      </w:r>
      <w:r w:rsidR="00B661C1" w:rsidRPr="00785137">
        <w:rPr>
          <w:rFonts w:ascii="Candara" w:eastAsia="Candara" w:hAnsi="Candara"/>
          <w:sz w:val="22"/>
          <w:szCs w:val="22"/>
        </w:rPr>
        <w:lastRenderedPageBreak/>
        <w:t xml:space="preserve">materiałach reklamowych lub marketingowych lub w mediach – wykorzystanie </w:t>
      </w:r>
      <w:r w:rsidRPr="00785137">
        <w:rPr>
          <w:rFonts w:ascii="Candara" w:eastAsia="Candara" w:hAnsi="Candara"/>
          <w:sz w:val="22"/>
          <w:szCs w:val="22"/>
        </w:rPr>
        <w:t xml:space="preserve">ich </w:t>
      </w:r>
      <w:r w:rsidR="00B661C1" w:rsidRPr="00785137">
        <w:rPr>
          <w:rFonts w:ascii="Candara" w:eastAsia="Candara" w:hAnsi="Candara"/>
          <w:sz w:val="22"/>
          <w:szCs w:val="22"/>
        </w:rPr>
        <w:t>jest dopuszczalne, jeśli ważność Atestu/Świadectwa nie upłynęła w chwili emisji lub publikacji lub rozpowszechnienia do odbiorców końcowych. Po upływie ważności Atestu lub Świadectwa Podmiot Uprawniony zobowiązany jest do usunięcia lub zapewnienia usunięcia informacji o Ateście lub Świadectwie ze strony internetowej lub innych miejsc publicznie dostępnych</w:t>
      </w:r>
      <w:r w:rsidRPr="00785137">
        <w:rPr>
          <w:rFonts w:ascii="Candara" w:eastAsia="Candara" w:hAnsi="Candara"/>
          <w:sz w:val="22"/>
          <w:szCs w:val="22"/>
        </w:rPr>
        <w:t>.</w:t>
      </w:r>
    </w:p>
    <w:p w14:paraId="0FA51874" w14:textId="25960B6F" w:rsidR="00467764" w:rsidRPr="00785137" w:rsidRDefault="00B661C1"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Pliki z</w:t>
      </w:r>
      <w:r w:rsidR="005204A6" w:rsidRPr="00785137">
        <w:rPr>
          <w:rFonts w:ascii="Candara" w:eastAsia="Candara" w:hAnsi="Candara"/>
          <w:sz w:val="22"/>
          <w:szCs w:val="22"/>
        </w:rPr>
        <w:t xml:space="preserve"> księgą znaku oraz znakiem słowno-graficznym </w:t>
      </w:r>
      <w:r w:rsidRPr="00785137">
        <w:rPr>
          <w:rFonts w:ascii="Candara" w:eastAsia="Candara" w:hAnsi="Candara"/>
          <w:sz w:val="22"/>
          <w:szCs w:val="22"/>
        </w:rPr>
        <w:t xml:space="preserve">przesyłane są na adres poczty elektronicznej </w:t>
      </w:r>
      <w:r w:rsidR="005F283A" w:rsidRPr="00785137">
        <w:rPr>
          <w:rFonts w:ascii="Candara" w:eastAsia="Candara" w:hAnsi="Candara"/>
          <w:sz w:val="22"/>
          <w:szCs w:val="22"/>
        </w:rPr>
        <w:t xml:space="preserve">Wnioskodawcy lub Zleceniodawcy </w:t>
      </w:r>
      <w:r w:rsidRPr="00785137">
        <w:rPr>
          <w:rFonts w:ascii="Candara" w:eastAsia="Candara" w:hAnsi="Candara"/>
          <w:sz w:val="22"/>
          <w:szCs w:val="22"/>
        </w:rPr>
        <w:t>wskazane we wniosku.</w:t>
      </w:r>
    </w:p>
    <w:p w14:paraId="4198B30A" w14:textId="0841642A" w:rsidR="00467764" w:rsidRPr="00785137" w:rsidRDefault="00467764" w:rsidP="0094651C">
      <w:pPr>
        <w:widowControl/>
        <w:numPr>
          <w:ilvl w:val="0"/>
          <w:numId w:val="9"/>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Prawidłowe nazwy, które można umieszczać samodzielnie lub z logo „Produkt z Atestem”</w:t>
      </w:r>
      <w:r w:rsidR="00B661C1" w:rsidRPr="00785137">
        <w:rPr>
          <w:rFonts w:ascii="Candara" w:eastAsia="Candara" w:hAnsi="Candara"/>
          <w:sz w:val="22"/>
          <w:szCs w:val="22"/>
        </w:rPr>
        <w:t>, w tym jako odrębny znak słowny</w:t>
      </w:r>
      <w:r w:rsidRPr="00785137">
        <w:rPr>
          <w:rFonts w:ascii="Candara" w:eastAsia="Candara" w:hAnsi="Candara"/>
          <w:sz w:val="22"/>
          <w:szCs w:val="22"/>
        </w:rPr>
        <w:t xml:space="preserve"> to:</w:t>
      </w:r>
    </w:p>
    <w:p w14:paraId="1A196C77" w14:textId="4FAC53A2" w:rsidR="00467764" w:rsidRPr="00785137" w:rsidRDefault="00467764" w:rsidP="0094651C">
      <w:pPr>
        <w:widowControl/>
        <w:numPr>
          <w:ilvl w:val="0"/>
          <w:numId w:val="3"/>
        </w:numPr>
        <w:tabs>
          <w:tab w:val="left" w:pos="8647"/>
        </w:tabs>
        <w:suppressAutoHyphens w:val="0"/>
        <w:autoSpaceDE/>
        <w:ind w:left="1134" w:right="722" w:hanging="567"/>
        <w:contextualSpacing/>
        <w:jc w:val="both"/>
        <w:rPr>
          <w:rFonts w:ascii="Candara" w:eastAsia="Candara" w:hAnsi="Candara"/>
          <w:sz w:val="22"/>
          <w:szCs w:val="22"/>
        </w:rPr>
      </w:pPr>
      <w:r w:rsidRPr="00785137">
        <w:rPr>
          <w:rFonts w:ascii="Candara" w:eastAsia="Candara" w:hAnsi="Candara"/>
          <w:sz w:val="22"/>
          <w:szCs w:val="22"/>
        </w:rPr>
        <w:t xml:space="preserve">„Produkt z Atestem </w:t>
      </w:r>
      <w:r w:rsidR="00613D6A" w:rsidRPr="00785137">
        <w:rPr>
          <w:rFonts w:ascii="Candara" w:eastAsia="Candara" w:hAnsi="Candara"/>
          <w:sz w:val="22"/>
          <w:szCs w:val="22"/>
        </w:rPr>
        <w:t>NIZP PZH - PIB</w:t>
      </w:r>
      <w:r w:rsidRPr="00785137">
        <w:rPr>
          <w:rFonts w:ascii="Candara" w:eastAsia="Candara" w:hAnsi="Candara"/>
          <w:sz w:val="22"/>
          <w:szCs w:val="22"/>
        </w:rPr>
        <w:t>” albo</w:t>
      </w:r>
    </w:p>
    <w:p w14:paraId="5C62CD52" w14:textId="2111466B" w:rsidR="00467764" w:rsidRPr="00785137" w:rsidRDefault="00467764" w:rsidP="0094651C">
      <w:pPr>
        <w:widowControl/>
        <w:numPr>
          <w:ilvl w:val="0"/>
          <w:numId w:val="3"/>
        </w:numPr>
        <w:tabs>
          <w:tab w:val="left" w:pos="8647"/>
        </w:tabs>
        <w:suppressAutoHyphens w:val="0"/>
        <w:autoSpaceDE/>
        <w:ind w:left="1134" w:right="722" w:hanging="567"/>
        <w:contextualSpacing/>
        <w:jc w:val="both"/>
        <w:rPr>
          <w:rFonts w:ascii="Candara" w:eastAsia="Candara" w:hAnsi="Candara"/>
          <w:sz w:val="22"/>
          <w:szCs w:val="22"/>
        </w:rPr>
      </w:pPr>
      <w:r w:rsidRPr="00785137">
        <w:rPr>
          <w:rFonts w:ascii="Candara" w:eastAsia="Candara" w:hAnsi="Candara"/>
          <w:sz w:val="22"/>
          <w:szCs w:val="22"/>
        </w:rPr>
        <w:t xml:space="preserve">„Posiada Atest/Świadectwo </w:t>
      </w:r>
      <w:r w:rsidR="00613D6A" w:rsidRPr="00785137">
        <w:rPr>
          <w:rFonts w:ascii="Candara" w:eastAsia="Candara" w:hAnsi="Candara"/>
          <w:sz w:val="22"/>
          <w:szCs w:val="22"/>
        </w:rPr>
        <w:t>NIZP PZH - PIB</w:t>
      </w:r>
      <w:r w:rsidRPr="00785137">
        <w:rPr>
          <w:rFonts w:ascii="Candara" w:eastAsia="Candara" w:hAnsi="Candara"/>
          <w:sz w:val="22"/>
          <w:szCs w:val="22"/>
        </w:rPr>
        <w:t>” albo</w:t>
      </w:r>
    </w:p>
    <w:p w14:paraId="556BB68D" w14:textId="2EC7452C" w:rsidR="00467764" w:rsidRDefault="00467764" w:rsidP="0094651C">
      <w:pPr>
        <w:widowControl/>
        <w:numPr>
          <w:ilvl w:val="0"/>
          <w:numId w:val="3"/>
        </w:numPr>
        <w:tabs>
          <w:tab w:val="left" w:pos="8647"/>
        </w:tabs>
        <w:suppressAutoHyphens w:val="0"/>
        <w:autoSpaceDE/>
        <w:ind w:left="1134" w:right="722" w:hanging="567"/>
        <w:contextualSpacing/>
        <w:jc w:val="both"/>
        <w:rPr>
          <w:rFonts w:ascii="Candara" w:eastAsia="Candara" w:hAnsi="Candara"/>
          <w:sz w:val="22"/>
          <w:szCs w:val="22"/>
        </w:rPr>
      </w:pPr>
      <w:r w:rsidRPr="00785137">
        <w:rPr>
          <w:rFonts w:ascii="Candara" w:eastAsia="Candara" w:hAnsi="Candara"/>
          <w:sz w:val="22"/>
          <w:szCs w:val="22"/>
        </w:rPr>
        <w:t xml:space="preserve">„Atest/Świadectwo </w:t>
      </w:r>
      <w:r w:rsidR="00613D6A" w:rsidRPr="00785137">
        <w:rPr>
          <w:rFonts w:ascii="Candara" w:eastAsia="Candara" w:hAnsi="Candara"/>
          <w:sz w:val="22"/>
          <w:szCs w:val="22"/>
        </w:rPr>
        <w:t>NIZP PZH - PIB</w:t>
      </w:r>
      <w:r w:rsidRPr="00785137">
        <w:rPr>
          <w:rFonts w:ascii="Candara" w:eastAsia="Candara" w:hAnsi="Candara"/>
          <w:sz w:val="22"/>
          <w:szCs w:val="22"/>
        </w:rPr>
        <w:t>”</w:t>
      </w:r>
    </w:p>
    <w:p w14:paraId="5136B637" w14:textId="22A1EB9C" w:rsidR="005872F4" w:rsidRPr="00785137" w:rsidRDefault="005872F4" w:rsidP="0094651C">
      <w:pPr>
        <w:widowControl/>
        <w:numPr>
          <w:ilvl w:val="0"/>
          <w:numId w:val="3"/>
        </w:numPr>
        <w:tabs>
          <w:tab w:val="left" w:pos="8647"/>
        </w:tabs>
        <w:suppressAutoHyphens w:val="0"/>
        <w:autoSpaceDE/>
        <w:ind w:left="1134" w:right="722" w:hanging="567"/>
        <w:contextualSpacing/>
        <w:jc w:val="both"/>
        <w:rPr>
          <w:rFonts w:ascii="Candara" w:eastAsia="Candara" w:hAnsi="Candara"/>
          <w:sz w:val="22"/>
          <w:szCs w:val="22"/>
        </w:rPr>
      </w:pPr>
      <w:r>
        <w:rPr>
          <w:rFonts w:ascii="Candara" w:eastAsia="Candara" w:hAnsi="Candara"/>
          <w:sz w:val="22"/>
          <w:szCs w:val="22"/>
        </w:rPr>
        <w:t>„Atest/Świadectwo PZH”</w:t>
      </w:r>
    </w:p>
    <w:p w14:paraId="2047316A" w14:textId="2DB57BB5" w:rsidR="00467764" w:rsidRDefault="00FF5DB3" w:rsidP="00F70E87">
      <w:pPr>
        <w:tabs>
          <w:tab w:val="left" w:pos="567"/>
          <w:tab w:val="left" w:pos="8647"/>
        </w:tabs>
        <w:ind w:left="567" w:right="722"/>
        <w:contextualSpacing/>
        <w:jc w:val="both"/>
        <w:rPr>
          <w:rFonts w:ascii="Candara" w:eastAsia="Candara" w:hAnsi="Candara"/>
          <w:sz w:val="22"/>
          <w:szCs w:val="22"/>
        </w:rPr>
      </w:pPr>
      <w:r>
        <w:rPr>
          <w:rFonts w:ascii="Candara" w:eastAsia="Candara" w:hAnsi="Candara"/>
          <w:sz w:val="22"/>
          <w:szCs w:val="22"/>
        </w:rPr>
        <w:t xml:space="preserve">- </w:t>
      </w:r>
      <w:r w:rsidR="00467764" w:rsidRPr="00785137">
        <w:rPr>
          <w:rFonts w:ascii="Candara" w:eastAsia="Candara" w:hAnsi="Candara"/>
          <w:sz w:val="22"/>
          <w:szCs w:val="22"/>
        </w:rPr>
        <w:t xml:space="preserve">wraz z numerem Atestu lub Świadectwa i datą ważności. </w:t>
      </w:r>
    </w:p>
    <w:p w14:paraId="7E08361D" w14:textId="0939BFEF" w:rsidR="0094651C" w:rsidRPr="00785137" w:rsidRDefault="0094651C" w:rsidP="00F70E87">
      <w:pPr>
        <w:tabs>
          <w:tab w:val="left" w:pos="567"/>
          <w:tab w:val="left" w:pos="8647"/>
        </w:tabs>
        <w:ind w:left="567" w:right="722"/>
        <w:contextualSpacing/>
        <w:jc w:val="both"/>
        <w:rPr>
          <w:rFonts w:ascii="Candara" w:eastAsia="Candara" w:hAnsi="Candara"/>
          <w:sz w:val="22"/>
          <w:szCs w:val="22"/>
        </w:rPr>
      </w:pPr>
    </w:p>
    <w:p w14:paraId="3EB7CD84" w14:textId="0784DE76" w:rsidR="00467764" w:rsidRPr="005872F4" w:rsidRDefault="00467764" w:rsidP="00F70E87">
      <w:pPr>
        <w:tabs>
          <w:tab w:val="left" w:pos="8647"/>
        </w:tabs>
        <w:ind w:right="722"/>
        <w:contextualSpacing/>
        <w:jc w:val="center"/>
        <w:rPr>
          <w:rFonts w:ascii="Candara" w:eastAsia="Candara" w:hAnsi="Candara"/>
          <w:b/>
          <w:sz w:val="22"/>
          <w:szCs w:val="22"/>
        </w:rPr>
      </w:pPr>
      <w:r w:rsidRPr="005872F4">
        <w:rPr>
          <w:rFonts w:ascii="Candara" w:eastAsia="Candara" w:hAnsi="Candara"/>
          <w:b/>
          <w:sz w:val="22"/>
          <w:szCs w:val="22"/>
        </w:rPr>
        <w:t xml:space="preserve">ROZDZIAŁ </w:t>
      </w:r>
      <w:r w:rsidR="005872F4">
        <w:rPr>
          <w:rFonts w:ascii="Candara" w:eastAsia="Candara" w:hAnsi="Candara"/>
          <w:b/>
          <w:sz w:val="22"/>
          <w:szCs w:val="22"/>
        </w:rPr>
        <w:t>I</w:t>
      </w:r>
      <w:r w:rsidRPr="005872F4">
        <w:rPr>
          <w:rFonts w:ascii="Candara" w:eastAsia="Candara" w:hAnsi="Candara"/>
          <w:b/>
          <w:sz w:val="22"/>
          <w:szCs w:val="22"/>
        </w:rPr>
        <w:t>V</w:t>
      </w:r>
    </w:p>
    <w:p w14:paraId="2C5404D7" w14:textId="0F5715E9" w:rsidR="00467764" w:rsidRPr="005872F4" w:rsidRDefault="00467764" w:rsidP="00F70E87">
      <w:pPr>
        <w:tabs>
          <w:tab w:val="left" w:pos="8647"/>
        </w:tabs>
        <w:ind w:right="722"/>
        <w:contextualSpacing/>
        <w:jc w:val="center"/>
        <w:rPr>
          <w:rFonts w:ascii="Candara" w:eastAsia="Candara" w:hAnsi="Candara"/>
          <w:b/>
          <w:sz w:val="22"/>
          <w:szCs w:val="22"/>
        </w:rPr>
      </w:pPr>
      <w:r w:rsidRPr="005872F4">
        <w:rPr>
          <w:rFonts w:ascii="Candara" w:eastAsia="Candara" w:hAnsi="Candara"/>
          <w:b/>
          <w:sz w:val="22"/>
          <w:szCs w:val="22"/>
        </w:rPr>
        <w:t xml:space="preserve">§ </w:t>
      </w:r>
      <w:r w:rsidR="005872F4">
        <w:rPr>
          <w:rFonts w:ascii="Candara" w:eastAsia="Candara" w:hAnsi="Candara"/>
          <w:b/>
          <w:sz w:val="22"/>
          <w:szCs w:val="22"/>
        </w:rPr>
        <w:t>5</w:t>
      </w:r>
    </w:p>
    <w:p w14:paraId="2E4A7550" w14:textId="1AF0323C" w:rsidR="00467764" w:rsidRPr="00584B33" w:rsidRDefault="00467764" w:rsidP="00F70E87">
      <w:pPr>
        <w:tabs>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ZMIANA/UNIEWAŻNIENIE/ UTRATA PRZEDTERMINOWA WAŻNOŚCI</w:t>
      </w:r>
    </w:p>
    <w:p w14:paraId="7983434B" w14:textId="0BC3F02E" w:rsidR="00467764" w:rsidRPr="00584B33" w:rsidRDefault="00467764" w:rsidP="00F70E87">
      <w:pPr>
        <w:tabs>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ATESTU LUB ŚWIADECTWA</w:t>
      </w:r>
    </w:p>
    <w:p w14:paraId="3BB98E28" w14:textId="76E1DA04" w:rsidR="00467764" w:rsidRPr="00584B33" w:rsidRDefault="00467764" w:rsidP="00F70E87">
      <w:pPr>
        <w:tabs>
          <w:tab w:val="left" w:pos="8647"/>
        </w:tabs>
        <w:ind w:right="722"/>
        <w:contextualSpacing/>
        <w:rPr>
          <w:rFonts w:ascii="Candara" w:hAnsi="Candara"/>
          <w:sz w:val="22"/>
          <w:szCs w:val="22"/>
        </w:rPr>
      </w:pPr>
    </w:p>
    <w:p w14:paraId="26E938D1" w14:textId="77777777" w:rsidR="00AF7B38" w:rsidRDefault="00AF7B38"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Atesty i Świadectwa nie mogą być wykorzystywane w przypadku wprowadzenia zmian w składzie Produktu lub technologii jego produkcji, zakresu i sposobu jego stosowania, lub uzyskania danych naukowych wskazujących na zagrożenie dla zdrowia spowodowane użytkowaniem Produktu, zmian przepisów związanych z ocenianym wyrobem lub mających wpływ na ocenę higieniczną wyrobu, w tym zmian przepisów, w tym zmian klasyfikacji substancji w ramach REACH, jak również w przypadku nieuzgodnionych z NIZP PZH - PIB zmian treści etykiety lub instrukcji stosowania. NIZP PZH - PIB w przypadkach określonych w zdaniu pierwszym stwierdza nieważność Atestu lub Świadectwa. W przypadku ujawnienia</w:t>
      </w:r>
      <w:r>
        <w:rPr>
          <w:rFonts w:ascii="Candara" w:eastAsia="Candara" w:hAnsi="Candara"/>
          <w:sz w:val="22"/>
          <w:szCs w:val="22"/>
        </w:rPr>
        <w:t xml:space="preserve"> </w:t>
      </w:r>
      <w:r w:rsidRPr="00AF7B38">
        <w:rPr>
          <w:rFonts w:ascii="Candara" w:eastAsia="Candara" w:hAnsi="Candara"/>
          <w:sz w:val="22"/>
          <w:szCs w:val="22"/>
        </w:rPr>
        <w:t xml:space="preserve">nowych, </w:t>
      </w:r>
      <w:r w:rsidRPr="00AF7B38">
        <w:rPr>
          <w:rFonts w:ascii="Candara" w:eastAsia="Candara" w:hAnsi="Candara"/>
          <w:sz w:val="22"/>
          <w:szCs w:val="22"/>
        </w:rPr>
        <w:t>niekorzystnych</w:t>
      </w:r>
      <w:r w:rsidRPr="00AF7B38">
        <w:rPr>
          <w:rFonts w:ascii="Candara" w:eastAsia="Candara" w:hAnsi="Candara"/>
          <w:sz w:val="22"/>
          <w:szCs w:val="22"/>
        </w:rPr>
        <w:t xml:space="preserve"> dla człowieka lub środowiska właściwości Produktu albo ujawnienia, że wydanie Atestu lub Świadectwa nastąpiło w oparciu o przedstawione przez Wnioskodawcę nieprawdziwe informacje o Produkcie, technologii jego produkcji, zakresie lub sposobie jego stosowania, Atest lub Świadectwo mogą zostać przez NIZP PZH - PIB unieważnione. Uprawniony z Atestu może zostać zobowiązany przez NIZP PZH - PIB do wprowadzenia stosownych zmian zapisów w instrukcji/etykiecie/karcie technicznej, bądź dostarczenia dodatkowych deklaracji/danych w wyznaczonym terminie, pod rygorem unieważnienia Atestu lub Świadectwa.”</w:t>
      </w:r>
    </w:p>
    <w:p w14:paraId="1ED95DED" w14:textId="77777777" w:rsidR="00AF7B38" w:rsidRDefault="00467764"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Atest lub Świadectwo mogą być zmienione wyłącznie w zakresie: nowej bądź dodatkowej nazwy handlowej (</w:t>
      </w:r>
      <w:r w:rsidR="00E54DE8" w:rsidRPr="00AF7B38">
        <w:rPr>
          <w:rFonts w:ascii="Candara" w:eastAsia="Candara" w:hAnsi="Candara"/>
          <w:sz w:val="22"/>
          <w:szCs w:val="22"/>
        </w:rPr>
        <w:t>nazwy,</w:t>
      </w:r>
      <w:r w:rsidRPr="00AF7B38">
        <w:rPr>
          <w:rFonts w:ascii="Candara" w:eastAsia="Candara" w:hAnsi="Candara"/>
          <w:sz w:val="22"/>
          <w:szCs w:val="22"/>
        </w:rPr>
        <w:t xml:space="preserve"> pod którą wyrób/produkt funkcjonuje w obrocie handlowym), danych teleadresowych lub nazwy podmiotu będącego producentem/</w:t>
      </w:r>
      <w:r w:rsidR="008D1E4A" w:rsidRPr="00AF7B38">
        <w:rPr>
          <w:rFonts w:ascii="Candara" w:eastAsia="Candara" w:hAnsi="Candara"/>
          <w:sz w:val="22"/>
          <w:szCs w:val="22"/>
        </w:rPr>
        <w:t>W</w:t>
      </w:r>
      <w:r w:rsidRPr="00AF7B38">
        <w:rPr>
          <w:rFonts w:ascii="Candara" w:eastAsia="Candara" w:hAnsi="Candara"/>
          <w:sz w:val="22"/>
          <w:szCs w:val="22"/>
        </w:rPr>
        <w:t>nioskodawcą</w:t>
      </w:r>
      <w:r w:rsidR="00632D0C" w:rsidRPr="00AF7B38">
        <w:rPr>
          <w:rFonts w:ascii="Candara" w:eastAsia="Candara" w:hAnsi="Candara"/>
          <w:sz w:val="22"/>
          <w:szCs w:val="22"/>
        </w:rPr>
        <w:t>, a w uzasadnionych przypadkach danych teleadresowych lub nazwy Podmiotu Uprawnionego</w:t>
      </w:r>
      <w:r w:rsidRPr="00AF7B38">
        <w:rPr>
          <w:rFonts w:ascii="Candara" w:eastAsia="Candara" w:hAnsi="Candara"/>
          <w:sz w:val="22"/>
          <w:szCs w:val="22"/>
        </w:rPr>
        <w:t xml:space="preserve">. </w:t>
      </w:r>
    </w:p>
    <w:p w14:paraId="5D6CD7B2" w14:textId="77777777" w:rsidR="00AF7B38" w:rsidRDefault="00ED708D"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Wnioskodawca</w:t>
      </w:r>
      <w:r w:rsidR="00AC6DD6" w:rsidRPr="00AF7B38">
        <w:rPr>
          <w:rFonts w:ascii="Candara" w:eastAsia="Candara" w:hAnsi="Candara"/>
          <w:sz w:val="22"/>
          <w:szCs w:val="22"/>
        </w:rPr>
        <w:t xml:space="preserve"> (a w przypadku posiadania danych teleadresowych – również inny Podmiot</w:t>
      </w:r>
      <w:r w:rsidR="00822AB9" w:rsidRPr="00AF7B38">
        <w:rPr>
          <w:rFonts w:ascii="Candara" w:eastAsia="Candara" w:hAnsi="Candara"/>
          <w:sz w:val="22"/>
          <w:szCs w:val="22"/>
        </w:rPr>
        <w:t xml:space="preserve"> Uprawniony</w:t>
      </w:r>
      <w:r w:rsidR="00AC6DD6" w:rsidRPr="00AF7B38">
        <w:rPr>
          <w:rFonts w:ascii="Candara" w:eastAsia="Candara" w:hAnsi="Candara"/>
          <w:sz w:val="22"/>
          <w:szCs w:val="22"/>
        </w:rPr>
        <w:t>)</w:t>
      </w:r>
      <w:r w:rsidR="00C536C4" w:rsidRPr="00AF7B38">
        <w:rPr>
          <w:rFonts w:ascii="Candara" w:eastAsia="Candara" w:hAnsi="Candara"/>
          <w:sz w:val="22"/>
          <w:szCs w:val="22"/>
        </w:rPr>
        <w:t xml:space="preserve"> </w:t>
      </w:r>
      <w:r w:rsidRPr="00AF7B38">
        <w:rPr>
          <w:rFonts w:ascii="Candara" w:eastAsia="Candara" w:hAnsi="Candara"/>
          <w:sz w:val="22"/>
          <w:szCs w:val="22"/>
        </w:rPr>
        <w:t>jest zawiadamiany o unieważnieniu Atestu lub Świadectwa</w:t>
      </w:r>
      <w:r w:rsidR="00AC6DD6" w:rsidRPr="00AF7B38">
        <w:rPr>
          <w:rFonts w:ascii="Candara" w:eastAsia="Candara" w:hAnsi="Candara"/>
          <w:sz w:val="22"/>
          <w:szCs w:val="22"/>
        </w:rPr>
        <w:t xml:space="preserve">. </w:t>
      </w:r>
      <w:r w:rsidR="00AC6DD6" w:rsidRPr="00AF7B38">
        <w:rPr>
          <w:rFonts w:ascii="Candara" w:eastAsia="Candara" w:hAnsi="Candara"/>
          <w:sz w:val="22"/>
          <w:szCs w:val="22"/>
        </w:rPr>
        <w:lastRenderedPageBreak/>
        <w:t>Podmiot</w:t>
      </w:r>
      <w:r w:rsidRPr="00AF7B38">
        <w:rPr>
          <w:rFonts w:ascii="Candara" w:eastAsia="Candara" w:hAnsi="Candara"/>
          <w:sz w:val="22"/>
          <w:szCs w:val="22"/>
        </w:rPr>
        <w:t xml:space="preserve"> </w:t>
      </w:r>
      <w:r w:rsidR="00822AB9" w:rsidRPr="00AF7B38">
        <w:rPr>
          <w:rFonts w:ascii="Candara" w:eastAsia="Candara" w:hAnsi="Candara"/>
          <w:sz w:val="22"/>
          <w:szCs w:val="22"/>
        </w:rPr>
        <w:t xml:space="preserve">Uprawniony </w:t>
      </w:r>
      <w:r w:rsidRPr="00AF7B38">
        <w:rPr>
          <w:rFonts w:ascii="Candara" w:eastAsia="Candara" w:hAnsi="Candara"/>
          <w:sz w:val="22"/>
          <w:szCs w:val="22"/>
        </w:rPr>
        <w:t xml:space="preserve">może w terminie 7 dni od otrzymania zawiadomienia </w:t>
      </w:r>
      <w:r w:rsidR="00AC6DD6" w:rsidRPr="00AF7B38">
        <w:rPr>
          <w:rFonts w:ascii="Candara" w:eastAsia="Candara" w:hAnsi="Candara"/>
          <w:sz w:val="22"/>
          <w:szCs w:val="22"/>
        </w:rPr>
        <w:t xml:space="preserve">lub powzięcia w inny sposób informacji o unieważnieniu Atestu lub Świadectwa </w:t>
      </w:r>
      <w:r w:rsidRPr="00AF7B38">
        <w:rPr>
          <w:rFonts w:ascii="Candara" w:eastAsia="Candara" w:hAnsi="Candara"/>
          <w:sz w:val="22"/>
          <w:szCs w:val="22"/>
        </w:rPr>
        <w:t xml:space="preserve">złożyć do Dyrektora NIZP PZH - PIB odwołanie od unieważnienia. </w:t>
      </w:r>
      <w:r w:rsidR="00BF79D8" w:rsidRPr="00AF7B38">
        <w:rPr>
          <w:rFonts w:ascii="Candara" w:eastAsia="Candara" w:hAnsi="Candara"/>
          <w:sz w:val="22"/>
          <w:szCs w:val="22"/>
        </w:rPr>
        <w:t>Do rozpatrzenia odwołania stosuje się odpowiednio przepisy § 7.</w:t>
      </w:r>
    </w:p>
    <w:p w14:paraId="0199B569" w14:textId="77777777" w:rsidR="00AF7B38" w:rsidRDefault="00467764"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Informacja o unieważnieniu Atestu lub Świadectwa umieszczana</w:t>
      </w:r>
      <w:r w:rsidR="00ED708D" w:rsidRPr="00AF7B38">
        <w:rPr>
          <w:rFonts w:ascii="Candara" w:eastAsia="Candara" w:hAnsi="Candara"/>
          <w:sz w:val="22"/>
          <w:szCs w:val="22"/>
        </w:rPr>
        <w:t xml:space="preserve"> jest</w:t>
      </w:r>
      <w:r w:rsidRPr="00AF7B38">
        <w:rPr>
          <w:rFonts w:ascii="Candara" w:eastAsia="Candara" w:hAnsi="Candara"/>
          <w:sz w:val="22"/>
          <w:szCs w:val="22"/>
        </w:rPr>
        <w:t xml:space="preserve"> do publicznej wiadomości na stronie internetowej </w:t>
      </w:r>
      <w:r w:rsidR="00613D6A" w:rsidRPr="00AF7B38">
        <w:rPr>
          <w:rFonts w:ascii="Candara" w:eastAsia="Candara" w:hAnsi="Candara"/>
          <w:sz w:val="22"/>
          <w:szCs w:val="22"/>
        </w:rPr>
        <w:t>NIZP PZH - PIB</w:t>
      </w:r>
      <w:r w:rsidRPr="00AF7B38">
        <w:rPr>
          <w:rFonts w:ascii="Candara" w:eastAsia="Candara" w:hAnsi="Candara"/>
          <w:sz w:val="22"/>
          <w:szCs w:val="22"/>
        </w:rPr>
        <w:t xml:space="preserve"> </w:t>
      </w:r>
      <w:r w:rsidR="00ED708D" w:rsidRPr="00AF7B38">
        <w:rPr>
          <w:rFonts w:ascii="Candara" w:eastAsia="Candara" w:hAnsi="Candara"/>
          <w:sz w:val="22"/>
          <w:szCs w:val="22"/>
        </w:rPr>
        <w:t>–</w:t>
      </w:r>
      <w:r w:rsidR="00AA428E" w:rsidRPr="00AF7B38">
        <w:rPr>
          <w:rFonts w:ascii="Candara" w:eastAsia="Candara" w:hAnsi="Candara"/>
          <w:sz w:val="22"/>
          <w:szCs w:val="22"/>
        </w:rPr>
        <w:t xml:space="preserve"> </w:t>
      </w:r>
      <w:r w:rsidR="00ED708D" w:rsidRPr="00AF7B38">
        <w:rPr>
          <w:rFonts w:ascii="Candara" w:eastAsia="Candara" w:hAnsi="Candara"/>
          <w:sz w:val="22"/>
          <w:szCs w:val="22"/>
        </w:rPr>
        <w:t>po bezskutecznym upływie terminu do wniesienia odwołania albo po jego nieuwzględnieniu przez Dyrektora NIZP PZH - PIB</w:t>
      </w:r>
      <w:r w:rsidRPr="00AF7B38">
        <w:rPr>
          <w:rFonts w:ascii="Candara" w:eastAsia="Candara" w:hAnsi="Candara"/>
          <w:sz w:val="22"/>
          <w:szCs w:val="22"/>
        </w:rPr>
        <w:t>.</w:t>
      </w:r>
    </w:p>
    <w:p w14:paraId="46B887AF" w14:textId="445FC31B" w:rsidR="00AF7B38" w:rsidRDefault="00467764"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 xml:space="preserve">W przypadku konieczności wprowadzenia zmian w wydanym Ateście/Świadectwie, które są wynikiem błędu lub okoliczności leżących po stronie </w:t>
      </w:r>
      <w:r w:rsidR="00ED708D" w:rsidRPr="00AF7B38">
        <w:rPr>
          <w:rFonts w:ascii="Candara" w:eastAsia="Candara" w:hAnsi="Candara"/>
          <w:sz w:val="22"/>
          <w:szCs w:val="22"/>
        </w:rPr>
        <w:t>Wnioskodawcy</w:t>
      </w:r>
      <w:r w:rsidRPr="00AF7B38">
        <w:rPr>
          <w:rFonts w:ascii="Candara" w:eastAsia="Candara" w:hAnsi="Candara"/>
          <w:sz w:val="22"/>
          <w:szCs w:val="22"/>
        </w:rPr>
        <w:t xml:space="preserve">, </w:t>
      </w:r>
      <w:r w:rsidR="00ED708D" w:rsidRPr="00AF7B38">
        <w:rPr>
          <w:rFonts w:ascii="Candara" w:eastAsia="Candara" w:hAnsi="Candara"/>
          <w:sz w:val="22"/>
          <w:szCs w:val="22"/>
        </w:rPr>
        <w:t xml:space="preserve">Wnioskodawca </w:t>
      </w:r>
      <w:r w:rsidRPr="00AF7B38">
        <w:rPr>
          <w:rFonts w:ascii="Candara" w:eastAsia="Candara" w:hAnsi="Candara"/>
          <w:sz w:val="22"/>
          <w:szCs w:val="22"/>
        </w:rPr>
        <w:t xml:space="preserve">zobowiązany jest ponieść koszty z tym związane, określone w Cenniku. Zmiany w wydanym Ateście lub w Świadectwie są możliwe do wprowadzenia wyłącznie przez </w:t>
      </w:r>
      <w:r w:rsidR="00613D6A" w:rsidRPr="00AF7B38">
        <w:rPr>
          <w:rFonts w:ascii="Candara" w:eastAsia="Candara" w:hAnsi="Candara"/>
          <w:sz w:val="22"/>
          <w:szCs w:val="22"/>
        </w:rPr>
        <w:t xml:space="preserve">NIZP PZH - PIB </w:t>
      </w:r>
      <w:r w:rsidRPr="00AF7B38">
        <w:rPr>
          <w:rFonts w:ascii="Candara" w:eastAsia="Candara" w:hAnsi="Candara"/>
          <w:sz w:val="22"/>
          <w:szCs w:val="22"/>
        </w:rPr>
        <w:t xml:space="preserve">zgodnie z obowiązującymi zasadami, określonymi w niniejszym paragrafie. Dodatkowa opłata nie jest pobierana wyłącznie w przypadku konieczności wprowadzenia zmiany w Ateście/Świadectwie na skutek błędu popełnionego przez </w:t>
      </w:r>
      <w:r w:rsidR="00613D6A" w:rsidRPr="00AF7B38">
        <w:rPr>
          <w:rFonts w:ascii="Candara" w:eastAsia="Candara" w:hAnsi="Candara"/>
          <w:sz w:val="22"/>
          <w:szCs w:val="22"/>
        </w:rPr>
        <w:t>NIZP PZH - PIB</w:t>
      </w:r>
      <w:r w:rsidRPr="00AF7B38">
        <w:rPr>
          <w:rFonts w:ascii="Candara" w:eastAsia="Candara" w:hAnsi="Candara"/>
          <w:sz w:val="22"/>
          <w:szCs w:val="22"/>
        </w:rPr>
        <w:t>.</w:t>
      </w:r>
    </w:p>
    <w:p w14:paraId="7BFFD8CB" w14:textId="77777777" w:rsidR="00AF7B38" w:rsidRDefault="00467764"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 xml:space="preserve">W przypadkach wstąpienia w ogół praw i obowiązków </w:t>
      </w:r>
      <w:r w:rsidR="00AC6DD6" w:rsidRPr="00AF7B38">
        <w:rPr>
          <w:rFonts w:ascii="Candara" w:eastAsia="Candara" w:hAnsi="Candara"/>
          <w:sz w:val="22"/>
          <w:szCs w:val="22"/>
        </w:rPr>
        <w:t>Podmiotu Uprawnionego</w:t>
      </w:r>
      <w:r w:rsidRPr="00AF7B38">
        <w:rPr>
          <w:rFonts w:ascii="Candara" w:eastAsia="Candara" w:hAnsi="Candara"/>
          <w:sz w:val="22"/>
          <w:szCs w:val="22"/>
        </w:rPr>
        <w:t xml:space="preserve"> przez osobę trzecią, na zasadach określonych w przepisach obowiązującego prawa, wydany Atest lub Świadectwo zachowują ważność, przy czym obowiązkowa aktualizacja danych identyfikujących </w:t>
      </w:r>
      <w:r w:rsidR="00AC6DD6" w:rsidRPr="00AF7B38">
        <w:rPr>
          <w:rFonts w:ascii="Candara" w:eastAsia="Candara" w:hAnsi="Candara"/>
          <w:sz w:val="22"/>
          <w:szCs w:val="22"/>
        </w:rPr>
        <w:t xml:space="preserve">Podmiot Uprawniony </w:t>
      </w:r>
      <w:r w:rsidRPr="00AF7B38">
        <w:rPr>
          <w:rFonts w:ascii="Candara" w:eastAsia="Candara" w:hAnsi="Candara"/>
          <w:sz w:val="22"/>
          <w:szCs w:val="22"/>
        </w:rPr>
        <w:t xml:space="preserve">w Ateście lub Świadectwie możliwa jest po uprzednim, udokumentowanym potwierdzeniu wstąpienia w prawa i obowiązki </w:t>
      </w:r>
      <w:r w:rsidR="00AC6DD6" w:rsidRPr="00AF7B38">
        <w:rPr>
          <w:rFonts w:ascii="Candara" w:eastAsia="Candara" w:hAnsi="Candara"/>
          <w:sz w:val="22"/>
          <w:szCs w:val="22"/>
        </w:rPr>
        <w:t xml:space="preserve">Podmiotu Uprawnionego </w:t>
      </w:r>
      <w:r w:rsidRPr="00AF7B38">
        <w:rPr>
          <w:rFonts w:ascii="Candara" w:eastAsia="Candara" w:hAnsi="Candara"/>
          <w:sz w:val="22"/>
          <w:szCs w:val="22"/>
        </w:rPr>
        <w:t>przez osobę trzecią oraz wniesieniu opłaty zgodnie z postanowieniami ust. 6.</w:t>
      </w:r>
    </w:p>
    <w:p w14:paraId="3D183C52" w14:textId="77777777" w:rsidR="00AF7B38" w:rsidRDefault="00467764"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 xml:space="preserve">Wszelkie zmiany w treści Atestu lub Świadectwa dokonywane przez </w:t>
      </w:r>
      <w:r w:rsidR="00AC6DD6" w:rsidRPr="00AF7B38">
        <w:rPr>
          <w:rFonts w:ascii="Candara" w:eastAsia="Candara" w:hAnsi="Candara"/>
          <w:sz w:val="22"/>
          <w:szCs w:val="22"/>
        </w:rPr>
        <w:t>Podmiot Uprawniony</w:t>
      </w:r>
      <w:r w:rsidR="00BF79D8" w:rsidRPr="00AF7B38">
        <w:rPr>
          <w:rFonts w:ascii="Candara" w:eastAsia="Candara" w:hAnsi="Candara"/>
          <w:sz w:val="22"/>
          <w:szCs w:val="22"/>
        </w:rPr>
        <w:t xml:space="preserve"> </w:t>
      </w:r>
      <w:r w:rsidRPr="00AF7B38">
        <w:rPr>
          <w:rFonts w:ascii="Candara" w:eastAsia="Candara" w:hAnsi="Candara"/>
          <w:sz w:val="22"/>
          <w:szCs w:val="22"/>
        </w:rPr>
        <w:t xml:space="preserve">lub inne osoby samodzielnie, tj. z pominięciem lub naruszeniem procedury określonej w niniejszym paragrafie, mogą stanowić przestępstwo przeciwko wiarygodności dokumentów, o którym mowa w art. 270 kodeksu karnego. </w:t>
      </w:r>
    </w:p>
    <w:p w14:paraId="44C132A7" w14:textId="77777777" w:rsidR="00AF7B38" w:rsidRDefault="00467764"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sz w:val="22"/>
          <w:szCs w:val="22"/>
        </w:rPr>
        <w:t xml:space="preserve">W przypadku powzięcia przez </w:t>
      </w:r>
      <w:r w:rsidR="00613D6A" w:rsidRPr="00AF7B38">
        <w:rPr>
          <w:rFonts w:ascii="Candara" w:eastAsia="Candara" w:hAnsi="Candara"/>
          <w:sz w:val="22"/>
          <w:szCs w:val="22"/>
        </w:rPr>
        <w:t xml:space="preserve">NIZP PZH - PIB </w:t>
      </w:r>
      <w:r w:rsidRPr="00AF7B38">
        <w:rPr>
          <w:rFonts w:ascii="Candara" w:eastAsia="Candara" w:hAnsi="Candara"/>
          <w:sz w:val="22"/>
          <w:szCs w:val="22"/>
        </w:rPr>
        <w:t xml:space="preserve">wiadomości o dokonaniu zmian w treści Atestu lub Świadectwa z pominięciem lub naruszeniem procedury określonej w niniejszym paragrafie, </w:t>
      </w:r>
      <w:r w:rsidR="00613D6A" w:rsidRPr="00AF7B38">
        <w:rPr>
          <w:rFonts w:ascii="Candara" w:eastAsia="Candara" w:hAnsi="Candara"/>
          <w:sz w:val="22"/>
          <w:szCs w:val="22"/>
        </w:rPr>
        <w:t xml:space="preserve">NIZP PZH - PIB </w:t>
      </w:r>
      <w:r w:rsidRPr="00AF7B38">
        <w:rPr>
          <w:rFonts w:ascii="Candara" w:eastAsia="Candara" w:hAnsi="Candara"/>
          <w:sz w:val="22"/>
          <w:szCs w:val="22"/>
        </w:rPr>
        <w:t xml:space="preserve">może złożyć do właściwej miejscowo ze względu na siedzibę </w:t>
      </w:r>
      <w:r w:rsidR="00613D6A" w:rsidRPr="00AF7B38">
        <w:rPr>
          <w:rFonts w:ascii="Candara" w:eastAsia="Candara" w:hAnsi="Candara"/>
          <w:sz w:val="22"/>
          <w:szCs w:val="22"/>
        </w:rPr>
        <w:t xml:space="preserve">NIZP PZH - PIB </w:t>
      </w:r>
      <w:r w:rsidRPr="00AF7B38">
        <w:rPr>
          <w:rFonts w:ascii="Candara" w:eastAsia="Candara" w:hAnsi="Candara"/>
          <w:sz w:val="22"/>
          <w:szCs w:val="22"/>
        </w:rPr>
        <w:t xml:space="preserve">jednostki prokuratury, zawiadomienie o możliwości popełnienia przestępstwa przeciwko wiarygodności dokumentu. </w:t>
      </w:r>
    </w:p>
    <w:p w14:paraId="43BB999D" w14:textId="45BB7D42" w:rsidR="00AC6DD6" w:rsidRPr="00AF7B38" w:rsidRDefault="00AC6DD6" w:rsidP="00AF7B38">
      <w:pPr>
        <w:pStyle w:val="Akapitzlist"/>
        <w:widowControl/>
        <w:numPr>
          <w:ilvl w:val="0"/>
          <w:numId w:val="33"/>
        </w:numPr>
        <w:tabs>
          <w:tab w:val="left" w:pos="8647"/>
        </w:tabs>
        <w:suppressAutoHyphens w:val="0"/>
        <w:autoSpaceDE/>
        <w:ind w:left="567" w:right="-48" w:hanging="567"/>
        <w:jc w:val="both"/>
        <w:rPr>
          <w:rFonts w:ascii="Candara" w:eastAsia="Candara" w:hAnsi="Candara"/>
          <w:sz w:val="22"/>
          <w:szCs w:val="22"/>
        </w:rPr>
      </w:pPr>
      <w:r w:rsidRPr="00AF7B38">
        <w:rPr>
          <w:rFonts w:ascii="Candara" w:eastAsia="Candara" w:hAnsi="Candara"/>
          <w:b/>
          <w:bCs/>
          <w:sz w:val="22"/>
          <w:szCs w:val="22"/>
        </w:rPr>
        <w:t xml:space="preserve">Niezależnie od kroków opisanych w ust. </w:t>
      </w:r>
      <w:r w:rsidR="00F75E87" w:rsidRPr="00AF7B38">
        <w:rPr>
          <w:rFonts w:ascii="Candara" w:eastAsia="Candara" w:hAnsi="Candara"/>
          <w:b/>
          <w:bCs/>
          <w:sz w:val="22"/>
          <w:szCs w:val="22"/>
        </w:rPr>
        <w:t>8 i 9</w:t>
      </w:r>
      <w:r w:rsidRPr="00AF7B38">
        <w:rPr>
          <w:rFonts w:ascii="Candara" w:eastAsia="Candara" w:hAnsi="Candara"/>
          <w:b/>
          <w:bCs/>
          <w:sz w:val="22"/>
          <w:szCs w:val="22"/>
        </w:rPr>
        <w:t xml:space="preserve"> NIZP PZH-PIB zastrzega sobie prawo do dochodzenia roszczeń cywilnoprawnych w razie naruszenia warunków korzystania z Atestu lub Świadectwa lub znaku słowno-graficznego „Produkt z Atestem”</w:t>
      </w:r>
      <w:r w:rsidR="005F283A" w:rsidRPr="00AF7B38">
        <w:rPr>
          <w:rFonts w:ascii="Candara" w:eastAsia="Candara" w:hAnsi="Candara"/>
          <w:b/>
          <w:bCs/>
          <w:sz w:val="22"/>
          <w:szCs w:val="22"/>
        </w:rPr>
        <w:t>, w tym w przypadku wykorzystania ich niezgodnie z warunkami niniejszego Regulaminu, w tym po upływie ważności danego Atestu lub Świadectwa.</w:t>
      </w:r>
    </w:p>
    <w:p w14:paraId="31A0F6A3" w14:textId="0E80B5FD" w:rsidR="00467764" w:rsidRPr="00584B33" w:rsidRDefault="00467764" w:rsidP="00F70E87">
      <w:pPr>
        <w:tabs>
          <w:tab w:val="left" w:pos="940"/>
          <w:tab w:val="left" w:pos="8647"/>
        </w:tabs>
        <w:ind w:right="722"/>
        <w:contextualSpacing/>
        <w:jc w:val="both"/>
        <w:rPr>
          <w:rFonts w:ascii="Candara" w:eastAsia="Candara" w:hAnsi="Candara"/>
          <w:sz w:val="22"/>
          <w:szCs w:val="22"/>
        </w:rPr>
      </w:pPr>
    </w:p>
    <w:p w14:paraId="07229A1E" w14:textId="7AD26BCB" w:rsidR="00467764" w:rsidRPr="00584B33" w:rsidRDefault="00467764" w:rsidP="00F70E87">
      <w:pPr>
        <w:tabs>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ROZDZIAŁ V</w:t>
      </w:r>
    </w:p>
    <w:p w14:paraId="557F2EA3" w14:textId="757E567C" w:rsidR="00467764" w:rsidRPr="00584B33" w:rsidRDefault="00467764" w:rsidP="00F70E87">
      <w:pPr>
        <w:tabs>
          <w:tab w:val="left" w:pos="4700"/>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 xml:space="preserve">§ </w:t>
      </w:r>
      <w:r w:rsidR="005872F4">
        <w:rPr>
          <w:rFonts w:ascii="Candara" w:eastAsia="Candara" w:hAnsi="Candara"/>
          <w:b/>
          <w:sz w:val="22"/>
          <w:szCs w:val="22"/>
        </w:rPr>
        <w:t>6</w:t>
      </w:r>
    </w:p>
    <w:p w14:paraId="0B2D16D5" w14:textId="0AC8CA1D" w:rsidR="00467764" w:rsidRPr="00584B33" w:rsidRDefault="00467764" w:rsidP="00F70E87">
      <w:pPr>
        <w:tabs>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PROCEDURA ODWOŁAWCZA</w:t>
      </w:r>
    </w:p>
    <w:p w14:paraId="5BD1A745" w14:textId="53FE5FC6" w:rsidR="00467764" w:rsidRPr="00584B33" w:rsidRDefault="00467764" w:rsidP="00F70E87">
      <w:pPr>
        <w:tabs>
          <w:tab w:val="left" w:pos="8647"/>
        </w:tabs>
        <w:ind w:right="722"/>
        <w:contextualSpacing/>
        <w:rPr>
          <w:rFonts w:ascii="Candara" w:eastAsia="Candara" w:hAnsi="Candara"/>
          <w:b/>
          <w:sz w:val="22"/>
          <w:szCs w:val="22"/>
        </w:rPr>
      </w:pPr>
    </w:p>
    <w:p w14:paraId="150ADD42" w14:textId="60AD1355" w:rsidR="00467764" w:rsidRPr="00785137" w:rsidRDefault="00467764" w:rsidP="0094651C">
      <w:pPr>
        <w:widowControl/>
        <w:numPr>
          <w:ilvl w:val="0"/>
          <w:numId w:val="11"/>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Wnioskodawca może wnieść do Dyrektora </w:t>
      </w:r>
      <w:r w:rsidR="00613D6A" w:rsidRPr="00785137">
        <w:rPr>
          <w:rFonts w:ascii="Candara" w:eastAsia="Candara" w:hAnsi="Candara"/>
          <w:sz w:val="22"/>
          <w:szCs w:val="22"/>
        </w:rPr>
        <w:t xml:space="preserve">NIZP PZH - PIB </w:t>
      </w:r>
      <w:r w:rsidRPr="00785137">
        <w:rPr>
          <w:rFonts w:ascii="Candara" w:eastAsia="Candara" w:hAnsi="Candara"/>
          <w:sz w:val="22"/>
          <w:szCs w:val="22"/>
        </w:rPr>
        <w:t>odwołanie w terminie 7 dni od dnia uzyskania informacji o odmowie wydania Atestu lub Świadectwa. Odwołanie wniesione po tym terminie nie podlega rozpatrzeniu.</w:t>
      </w:r>
    </w:p>
    <w:p w14:paraId="5CD6E2A0" w14:textId="6ACB8D00" w:rsidR="00467764" w:rsidRPr="00785137" w:rsidRDefault="00467764" w:rsidP="0094651C">
      <w:pPr>
        <w:widowControl/>
        <w:numPr>
          <w:ilvl w:val="0"/>
          <w:numId w:val="11"/>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Odwołanie rozpatrywane jest w terminie 14 dni od dnia jego otrzymania.</w:t>
      </w:r>
    </w:p>
    <w:p w14:paraId="7A3E6AE2" w14:textId="028A2D7C" w:rsidR="00EC1158" w:rsidRPr="008F0606" w:rsidRDefault="00467764" w:rsidP="00EC1158">
      <w:pPr>
        <w:widowControl/>
        <w:numPr>
          <w:ilvl w:val="0"/>
          <w:numId w:val="11"/>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lastRenderedPageBreak/>
        <w:t xml:space="preserve">Po rozpatrzeniu odwołania Dyrektor </w:t>
      </w:r>
      <w:r w:rsidR="00613D6A" w:rsidRPr="00785137">
        <w:rPr>
          <w:rFonts w:ascii="Candara" w:eastAsia="Candara" w:hAnsi="Candara"/>
          <w:sz w:val="22"/>
          <w:szCs w:val="22"/>
        </w:rPr>
        <w:t xml:space="preserve">NIZP PZH - PIB </w:t>
      </w:r>
      <w:r w:rsidRPr="00785137">
        <w:rPr>
          <w:rFonts w:ascii="Candara" w:eastAsia="Candara" w:hAnsi="Candara"/>
          <w:sz w:val="22"/>
          <w:szCs w:val="22"/>
        </w:rPr>
        <w:t>przesyła informację do Wnioskodawcy, który wniósł odwołanie, o utrzymaniu decyzji bądź o uwzględnieniu odwołania.</w:t>
      </w:r>
    </w:p>
    <w:p w14:paraId="2873A163" w14:textId="2FCF7C30" w:rsidR="002C033F" w:rsidRDefault="002C033F" w:rsidP="00F70E87">
      <w:pPr>
        <w:widowControl/>
        <w:tabs>
          <w:tab w:val="left" w:pos="567"/>
          <w:tab w:val="left" w:pos="8647"/>
        </w:tabs>
        <w:suppressAutoHyphens w:val="0"/>
        <w:autoSpaceDE/>
        <w:ind w:right="722"/>
        <w:contextualSpacing/>
        <w:jc w:val="both"/>
        <w:rPr>
          <w:rFonts w:ascii="Candara" w:eastAsia="Candara" w:hAnsi="Candara"/>
          <w:sz w:val="22"/>
          <w:szCs w:val="22"/>
        </w:rPr>
      </w:pPr>
    </w:p>
    <w:p w14:paraId="2F0401EF" w14:textId="77777777" w:rsidR="008F0606" w:rsidRDefault="008F0606" w:rsidP="00F70E87">
      <w:pPr>
        <w:widowControl/>
        <w:tabs>
          <w:tab w:val="left" w:pos="567"/>
          <w:tab w:val="left" w:pos="8647"/>
        </w:tabs>
        <w:suppressAutoHyphens w:val="0"/>
        <w:autoSpaceDE/>
        <w:ind w:right="722"/>
        <w:contextualSpacing/>
        <w:jc w:val="both"/>
        <w:rPr>
          <w:rFonts w:ascii="Candara" w:eastAsia="Candara" w:hAnsi="Candara"/>
          <w:sz w:val="22"/>
          <w:szCs w:val="22"/>
        </w:rPr>
      </w:pPr>
    </w:p>
    <w:p w14:paraId="4F87A1C5" w14:textId="77777777" w:rsidR="008F0606" w:rsidRPr="00785137" w:rsidRDefault="008F0606" w:rsidP="00F70E87">
      <w:pPr>
        <w:widowControl/>
        <w:tabs>
          <w:tab w:val="left" w:pos="567"/>
          <w:tab w:val="left" w:pos="8647"/>
        </w:tabs>
        <w:suppressAutoHyphens w:val="0"/>
        <w:autoSpaceDE/>
        <w:ind w:right="722"/>
        <w:contextualSpacing/>
        <w:jc w:val="both"/>
        <w:rPr>
          <w:rFonts w:ascii="Candara" w:eastAsia="Candara" w:hAnsi="Candara"/>
          <w:sz w:val="22"/>
          <w:szCs w:val="22"/>
        </w:rPr>
      </w:pPr>
    </w:p>
    <w:p w14:paraId="67912910" w14:textId="45DC194D" w:rsidR="002C033F" w:rsidRPr="00584B33" w:rsidRDefault="002C033F" w:rsidP="00F70E87">
      <w:pPr>
        <w:pStyle w:val="Akapitzlist"/>
        <w:tabs>
          <w:tab w:val="left" w:pos="8647"/>
        </w:tabs>
        <w:ind w:left="0" w:right="722"/>
        <w:jc w:val="center"/>
        <w:rPr>
          <w:rFonts w:ascii="Candara" w:eastAsia="Candara" w:hAnsi="Candara"/>
          <w:b/>
          <w:sz w:val="22"/>
          <w:szCs w:val="22"/>
        </w:rPr>
      </w:pPr>
      <w:r w:rsidRPr="00584B33">
        <w:rPr>
          <w:rFonts w:ascii="Candara" w:eastAsia="Candara" w:hAnsi="Candara"/>
          <w:b/>
          <w:sz w:val="22"/>
          <w:szCs w:val="22"/>
        </w:rPr>
        <w:t>ROZDZIAŁ VI</w:t>
      </w:r>
    </w:p>
    <w:p w14:paraId="47FDAC9F" w14:textId="27C36CFA" w:rsidR="002C033F" w:rsidRPr="00584B33" w:rsidRDefault="002C033F" w:rsidP="00F70E87">
      <w:pPr>
        <w:tabs>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 xml:space="preserve">§ </w:t>
      </w:r>
      <w:r w:rsidR="005872F4">
        <w:rPr>
          <w:rFonts w:ascii="Candara" w:eastAsia="Candara" w:hAnsi="Candara"/>
          <w:b/>
          <w:sz w:val="22"/>
          <w:szCs w:val="22"/>
        </w:rPr>
        <w:t>7</w:t>
      </w:r>
    </w:p>
    <w:p w14:paraId="69D42CF8" w14:textId="0F3869AC" w:rsidR="002C033F" w:rsidRDefault="002C033F" w:rsidP="00F70E87">
      <w:pPr>
        <w:tabs>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UDOSTĘPNIANIE DOKUMENTACJI I POUFNOŚĆ</w:t>
      </w:r>
    </w:p>
    <w:p w14:paraId="2D53ED52" w14:textId="023A9D77" w:rsidR="00FF5DB3" w:rsidRPr="00584B33" w:rsidRDefault="00FF5DB3" w:rsidP="00F70E87">
      <w:pPr>
        <w:tabs>
          <w:tab w:val="left" w:pos="8647"/>
        </w:tabs>
        <w:ind w:right="722"/>
        <w:contextualSpacing/>
        <w:jc w:val="center"/>
        <w:rPr>
          <w:rFonts w:ascii="Candara" w:eastAsia="Candara" w:hAnsi="Candara"/>
          <w:b/>
          <w:sz w:val="22"/>
          <w:szCs w:val="22"/>
        </w:rPr>
      </w:pPr>
    </w:p>
    <w:p w14:paraId="5E3CA89D" w14:textId="1DB797A1" w:rsidR="002C033F" w:rsidRPr="00FF5DB3" w:rsidRDefault="002C033F"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FF5DB3">
        <w:rPr>
          <w:rFonts w:ascii="Candara" w:eastAsia="Candara" w:hAnsi="Candara"/>
          <w:sz w:val="22"/>
          <w:szCs w:val="22"/>
        </w:rPr>
        <w:t>Dokumentacja gromadzona w NIZP PZH - PIB na potrzeby procesu atestacji, a także kopie wystawionych Atestów oraz Świadectw</w:t>
      </w:r>
      <w:r w:rsidR="00A76E90" w:rsidRPr="00FF5DB3">
        <w:rPr>
          <w:rFonts w:ascii="Candara" w:eastAsia="Candara" w:hAnsi="Candara"/>
          <w:sz w:val="22"/>
          <w:szCs w:val="22"/>
        </w:rPr>
        <w:t xml:space="preserve"> są traktowane jako Informacje Poufne i </w:t>
      </w:r>
      <w:r w:rsidRPr="00FF5DB3">
        <w:rPr>
          <w:rFonts w:ascii="Candara" w:eastAsia="Candara" w:hAnsi="Candara"/>
          <w:sz w:val="22"/>
          <w:szCs w:val="22"/>
        </w:rPr>
        <w:t xml:space="preserve">nie są udostępniane osobom trzecim, z wyłączeniem organów lub innych podmiotów do tego uprawnionych z mocy obowiązujących przepisów prawa. </w:t>
      </w:r>
    </w:p>
    <w:p w14:paraId="505ED691" w14:textId="2740B437" w:rsidR="002C033F" w:rsidRPr="00785137" w:rsidRDefault="007D0DFD"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NIZP PZH – PIB zobowiązuje się do zachowania informacji </w:t>
      </w:r>
      <w:r w:rsidR="00A76E90">
        <w:rPr>
          <w:rFonts w:ascii="Candara" w:eastAsia="Candara" w:hAnsi="Candara"/>
          <w:sz w:val="22"/>
          <w:szCs w:val="22"/>
        </w:rPr>
        <w:t xml:space="preserve">zawartych w dokumentacji gromadzonej na potrzeby procesu atestacji </w:t>
      </w:r>
      <w:r w:rsidRPr="00785137">
        <w:rPr>
          <w:rFonts w:ascii="Candara" w:eastAsia="Candara" w:hAnsi="Candara"/>
          <w:sz w:val="22"/>
          <w:szCs w:val="22"/>
        </w:rPr>
        <w:t xml:space="preserve">w poufności (Informacje Poufne), na zasadach określonych w ust. </w:t>
      </w:r>
      <w:r w:rsidR="005F283A" w:rsidRPr="00785137">
        <w:rPr>
          <w:rFonts w:ascii="Candara" w:eastAsia="Candara" w:hAnsi="Candara"/>
          <w:sz w:val="22"/>
          <w:szCs w:val="22"/>
        </w:rPr>
        <w:t>3-7</w:t>
      </w:r>
      <w:r w:rsidRPr="00785137">
        <w:rPr>
          <w:rFonts w:ascii="Candara" w:eastAsia="Candara" w:hAnsi="Candara"/>
          <w:sz w:val="22"/>
          <w:szCs w:val="22"/>
        </w:rPr>
        <w:t xml:space="preserve"> poniżej.</w:t>
      </w:r>
    </w:p>
    <w:p w14:paraId="7561FA95" w14:textId="784E5959" w:rsidR="007D0DFD" w:rsidRPr="00785137" w:rsidRDefault="007D0DFD"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NIZP PZH – PIB zobowiązuje się do:</w:t>
      </w:r>
    </w:p>
    <w:p w14:paraId="3D9CAF67" w14:textId="70C6B473" w:rsidR="007D0DFD" w:rsidRPr="00785137" w:rsidRDefault="007D0DFD" w:rsidP="0094651C">
      <w:pPr>
        <w:widowControl/>
        <w:numPr>
          <w:ilvl w:val="1"/>
          <w:numId w:val="13"/>
        </w:numPr>
        <w:suppressAutoHyphens w:val="0"/>
        <w:autoSpaceDE/>
        <w:ind w:right="-48"/>
        <w:contextualSpacing/>
        <w:jc w:val="both"/>
        <w:rPr>
          <w:rFonts w:ascii="Candara" w:eastAsia="Candara" w:hAnsi="Candara"/>
          <w:sz w:val="22"/>
          <w:szCs w:val="22"/>
        </w:rPr>
      </w:pPr>
      <w:r w:rsidRPr="00785137">
        <w:rPr>
          <w:rFonts w:ascii="Candara" w:eastAsia="Candara" w:hAnsi="Candara"/>
          <w:sz w:val="22"/>
          <w:szCs w:val="22"/>
        </w:rPr>
        <w:t>ujawniania Informacji Poufnych wyłącznie osobom, którymi się posługuje lub którym powierza wykonanie procesu atestacji w celu i w zakresie niezbędnym do jego wykonania;</w:t>
      </w:r>
    </w:p>
    <w:p w14:paraId="4B9BA9F3" w14:textId="12058934" w:rsidR="007D0DFD" w:rsidRPr="00785137" w:rsidRDefault="007D0DFD" w:rsidP="0094651C">
      <w:pPr>
        <w:widowControl/>
        <w:numPr>
          <w:ilvl w:val="1"/>
          <w:numId w:val="13"/>
        </w:numPr>
        <w:suppressAutoHyphens w:val="0"/>
        <w:autoSpaceDE/>
        <w:ind w:right="-48"/>
        <w:contextualSpacing/>
        <w:jc w:val="both"/>
        <w:rPr>
          <w:rFonts w:ascii="Candara" w:eastAsia="Candara" w:hAnsi="Candara"/>
          <w:sz w:val="22"/>
          <w:szCs w:val="22"/>
        </w:rPr>
      </w:pPr>
      <w:r w:rsidRPr="00785137">
        <w:rPr>
          <w:rFonts w:ascii="Candara" w:eastAsia="Candara" w:hAnsi="Candara"/>
          <w:sz w:val="22"/>
          <w:szCs w:val="22"/>
        </w:rPr>
        <w:t>poinformowania osób, o których mowa w pkt 1, o poufnym charakterze informacji oraz pouczenia w sprawie traktowania tych informacji jako poufnych;</w:t>
      </w:r>
    </w:p>
    <w:p w14:paraId="326AF6B8" w14:textId="796D593E" w:rsidR="007D0DFD" w:rsidRPr="00785137" w:rsidRDefault="007D0DFD" w:rsidP="0094651C">
      <w:pPr>
        <w:widowControl/>
        <w:numPr>
          <w:ilvl w:val="1"/>
          <w:numId w:val="13"/>
        </w:numPr>
        <w:suppressAutoHyphens w:val="0"/>
        <w:autoSpaceDE/>
        <w:ind w:right="-48"/>
        <w:contextualSpacing/>
        <w:jc w:val="both"/>
        <w:rPr>
          <w:rFonts w:ascii="Candara" w:eastAsia="Candara" w:hAnsi="Candara"/>
          <w:sz w:val="22"/>
          <w:szCs w:val="22"/>
        </w:rPr>
      </w:pPr>
      <w:r w:rsidRPr="00785137">
        <w:rPr>
          <w:rFonts w:ascii="Candara" w:eastAsia="Candara" w:hAnsi="Candara"/>
          <w:sz w:val="22"/>
          <w:szCs w:val="22"/>
        </w:rPr>
        <w:t>niewykorzystywania, niekopiowania, niepowielania, nierozpowszechniania jakiejkolwiek Informacji Poufnej lub jej części, za wyjątkiem przypadków</w:t>
      </w:r>
      <w:r w:rsidR="00584B33">
        <w:rPr>
          <w:rFonts w:ascii="Candara" w:eastAsia="Candara" w:hAnsi="Candara"/>
          <w:sz w:val="22"/>
          <w:szCs w:val="22"/>
        </w:rPr>
        <w:t>,</w:t>
      </w:r>
      <w:r w:rsidRPr="00785137">
        <w:rPr>
          <w:rFonts w:ascii="Candara" w:eastAsia="Candara" w:hAnsi="Candara"/>
          <w:sz w:val="22"/>
          <w:szCs w:val="22"/>
        </w:rPr>
        <w:t xml:space="preserve"> gdy jest to niezbędne dla wykonania procesu atestacji.</w:t>
      </w:r>
    </w:p>
    <w:p w14:paraId="4C87C703" w14:textId="7305990E" w:rsidR="007D0DFD" w:rsidRPr="00785137" w:rsidRDefault="007D0DFD"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Nawet w razie oznaczenia przez Wnioskodawcę informacji jako poufnych, nie stanowią Informacji Poufnej informacje:</w:t>
      </w:r>
    </w:p>
    <w:p w14:paraId="352C9EA2" w14:textId="38CD9FE7" w:rsidR="007D0DFD" w:rsidRPr="00FF5DB3" w:rsidRDefault="007D0DFD" w:rsidP="0094651C">
      <w:pPr>
        <w:pStyle w:val="Akapitzlist"/>
        <w:widowControl/>
        <w:numPr>
          <w:ilvl w:val="0"/>
          <w:numId w:val="14"/>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które są dostępne publicznie lub staną się publicznie dostępne w inny sposób niż poprzez naruszenie obowiązku zachowania poufności;</w:t>
      </w:r>
    </w:p>
    <w:p w14:paraId="464A4E9A" w14:textId="437C3776" w:rsidR="007D0DFD" w:rsidRPr="00FF5DB3" w:rsidRDefault="007D0DFD" w:rsidP="0094651C">
      <w:pPr>
        <w:pStyle w:val="Akapitzlist"/>
        <w:widowControl/>
        <w:numPr>
          <w:ilvl w:val="0"/>
          <w:numId w:val="14"/>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które w momencie ujawnienia były już w posiadaniu NIZP PZH - PIB lub jego pracownika, pod warunkiem, iż nie zostały objęte obowiązkiem zachowania poufności oraz zostały one uzyskane bez naruszenia prawa;</w:t>
      </w:r>
    </w:p>
    <w:p w14:paraId="091FB588" w14:textId="3663B602" w:rsidR="007D0DFD" w:rsidRPr="00FF5DB3" w:rsidRDefault="007D0DFD" w:rsidP="0094651C">
      <w:pPr>
        <w:pStyle w:val="Akapitzlist"/>
        <w:widowControl/>
        <w:numPr>
          <w:ilvl w:val="0"/>
          <w:numId w:val="14"/>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które zostały otrzymane od stron trzecich zgodnie z prawem i bez naruszenia jakiegokolwiek zobowiąza</w:t>
      </w:r>
      <w:r w:rsidR="00492928" w:rsidRPr="00FF5DB3">
        <w:rPr>
          <w:rFonts w:ascii="Candara" w:eastAsia="Candara" w:hAnsi="Candara"/>
          <w:sz w:val="22"/>
          <w:szCs w:val="22"/>
        </w:rPr>
        <w:t>nia</w:t>
      </w:r>
      <w:r w:rsidRPr="00FF5DB3">
        <w:rPr>
          <w:rFonts w:ascii="Candara" w:eastAsia="Candara" w:hAnsi="Candara"/>
          <w:sz w:val="22"/>
          <w:szCs w:val="22"/>
        </w:rPr>
        <w:t xml:space="preserve"> do zachowania poufności;</w:t>
      </w:r>
    </w:p>
    <w:p w14:paraId="7F7710D4" w14:textId="2A4A2878" w:rsidR="007D0DFD" w:rsidRPr="00FF5DB3" w:rsidRDefault="007D0DFD" w:rsidP="0094651C">
      <w:pPr>
        <w:pStyle w:val="Akapitzlist"/>
        <w:widowControl/>
        <w:numPr>
          <w:ilvl w:val="0"/>
          <w:numId w:val="14"/>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 xml:space="preserve">w stosunku, do których </w:t>
      </w:r>
      <w:r w:rsidR="00D64DF1" w:rsidRPr="00FF5DB3">
        <w:rPr>
          <w:rFonts w:ascii="Candara" w:eastAsia="Candara" w:hAnsi="Candara"/>
          <w:sz w:val="22"/>
          <w:szCs w:val="22"/>
        </w:rPr>
        <w:t xml:space="preserve">Zleceniodawca lub Wnioskodawca </w:t>
      </w:r>
      <w:r w:rsidRPr="00FF5DB3">
        <w:rPr>
          <w:rFonts w:ascii="Candara" w:eastAsia="Candara" w:hAnsi="Candara"/>
          <w:sz w:val="22"/>
          <w:szCs w:val="22"/>
        </w:rPr>
        <w:t>oświadczy na piśmie, że nie uznaje ich za Informacje Poufne.</w:t>
      </w:r>
    </w:p>
    <w:p w14:paraId="1B3A4136" w14:textId="79FF50D7" w:rsidR="007D0DFD" w:rsidRPr="00785137" w:rsidRDefault="007D0DFD"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Nie stanowi naruszenia Informacji Poufnej ujawnienie dokonane zgodnie z wymogami prawa, w tym na wniosek lub wezwanie uprawnionych sądów lub organów, w zakresie i w granicach dozwolonych prawem, na podstawie postanowienia lub wezwania sądu lub decyzji administracyjnej albo w celu dochodzenia roszczeń. </w:t>
      </w:r>
    </w:p>
    <w:p w14:paraId="55F8663F" w14:textId="52CD52B9" w:rsidR="007D0DFD" w:rsidRPr="00785137" w:rsidRDefault="007D0DFD"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Przed ujawnieniem Informacji Poufnej NIZP PZH – PIB poinformuje Wnioskodawcę o otrzymaniu takiego wniosku lub wezwania, określając formę i cel ujawnienia, chyba że będzie to zabronione na podstawie obowiązujących przepisów prawa. </w:t>
      </w:r>
    </w:p>
    <w:p w14:paraId="6AEDBAA2" w14:textId="29EB5E8C" w:rsidR="007D0DFD" w:rsidRDefault="007D0DFD"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lastRenderedPageBreak/>
        <w:t>Obowiązek zachowania poufności określony w Regulaminie obowiązuje od dnia złożenia Wniosku przez cały okres procesu atestacji i okres 10 lat po jego zakończeniu.</w:t>
      </w:r>
    </w:p>
    <w:p w14:paraId="31A7D6FB" w14:textId="4596E472" w:rsidR="00A76E90" w:rsidRDefault="00A76E90"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Pr>
          <w:rFonts w:ascii="Candara" w:eastAsia="Candara" w:hAnsi="Candara"/>
          <w:sz w:val="22"/>
          <w:szCs w:val="22"/>
        </w:rPr>
        <w:t>Informacji Poufnej nie stanowią następujące informacje</w:t>
      </w:r>
      <w:r w:rsidRPr="00785137">
        <w:rPr>
          <w:rFonts w:ascii="Candara" w:eastAsia="Candara" w:hAnsi="Candara"/>
          <w:sz w:val="22"/>
          <w:szCs w:val="22"/>
        </w:rPr>
        <w:t xml:space="preserve">: </w:t>
      </w:r>
    </w:p>
    <w:p w14:paraId="73EBB4E7" w14:textId="48C6BD1C" w:rsidR="00A76E90" w:rsidRPr="00FF5DB3" w:rsidRDefault="00A76E90" w:rsidP="0094651C">
      <w:pPr>
        <w:pStyle w:val="Akapitzlist"/>
        <w:widowControl/>
        <w:numPr>
          <w:ilvl w:val="0"/>
          <w:numId w:val="15"/>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 xml:space="preserve">numer Atestu/Świadectwa, </w:t>
      </w:r>
    </w:p>
    <w:p w14:paraId="3487EB91" w14:textId="0B51B0E5" w:rsidR="00A76E90" w:rsidRPr="00FF5DB3" w:rsidRDefault="00A76E90" w:rsidP="0094651C">
      <w:pPr>
        <w:pStyle w:val="Akapitzlist"/>
        <w:widowControl/>
        <w:numPr>
          <w:ilvl w:val="0"/>
          <w:numId w:val="15"/>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 xml:space="preserve">nazwa Produktu, </w:t>
      </w:r>
    </w:p>
    <w:p w14:paraId="5D64F802" w14:textId="57FBECE0" w:rsidR="00A76E90" w:rsidRPr="00FF5DB3" w:rsidRDefault="00A76E90" w:rsidP="0094651C">
      <w:pPr>
        <w:pStyle w:val="Akapitzlist"/>
        <w:widowControl/>
        <w:numPr>
          <w:ilvl w:val="0"/>
          <w:numId w:val="15"/>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 xml:space="preserve">opis zastosowania Produktu, </w:t>
      </w:r>
    </w:p>
    <w:p w14:paraId="058B58DF" w14:textId="76BB233D" w:rsidR="00A76E90" w:rsidRPr="00FF5DB3" w:rsidRDefault="00A76E90" w:rsidP="0094651C">
      <w:pPr>
        <w:pStyle w:val="Akapitzlist"/>
        <w:widowControl/>
        <w:numPr>
          <w:ilvl w:val="0"/>
          <w:numId w:val="15"/>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zastrzeżenia higieniczne – jeśli dotyczy,</w:t>
      </w:r>
    </w:p>
    <w:p w14:paraId="4DDD04F4" w14:textId="0443E183" w:rsidR="00A76E90" w:rsidRPr="00FF5DB3" w:rsidRDefault="00A76E90" w:rsidP="0094651C">
      <w:pPr>
        <w:pStyle w:val="Akapitzlist"/>
        <w:widowControl/>
        <w:numPr>
          <w:ilvl w:val="0"/>
          <w:numId w:val="15"/>
        </w:numPr>
        <w:suppressAutoHyphens w:val="0"/>
        <w:autoSpaceDE/>
        <w:ind w:left="993" w:right="-48" w:hanging="426"/>
        <w:jc w:val="both"/>
        <w:rPr>
          <w:rFonts w:ascii="Candara" w:eastAsia="Candara" w:hAnsi="Candara"/>
          <w:sz w:val="22"/>
          <w:szCs w:val="22"/>
        </w:rPr>
      </w:pPr>
      <w:r w:rsidRPr="00FF5DB3">
        <w:rPr>
          <w:rFonts w:ascii="Candara" w:eastAsia="Candara" w:hAnsi="Candara"/>
          <w:sz w:val="22"/>
          <w:szCs w:val="22"/>
        </w:rPr>
        <w:t>data wydania i daty ważności Atestu/Świadectwa.</w:t>
      </w:r>
    </w:p>
    <w:p w14:paraId="3313E958" w14:textId="3B2F05EE" w:rsidR="00A76E90" w:rsidRPr="00584B33" w:rsidRDefault="00A76E90"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sidRPr="00584B33">
        <w:rPr>
          <w:rFonts w:ascii="Candara" w:eastAsia="Candara" w:hAnsi="Candara"/>
          <w:sz w:val="22"/>
          <w:szCs w:val="22"/>
        </w:rPr>
        <w:t xml:space="preserve">Informacji Poufnej nie stanowią również dane identyfikujące Zleceniodawcę lub Wnioskodawcę, </w:t>
      </w:r>
      <w:r>
        <w:rPr>
          <w:rFonts w:ascii="Candara" w:eastAsia="Candara" w:hAnsi="Candara"/>
          <w:sz w:val="22"/>
          <w:szCs w:val="22"/>
        </w:rPr>
        <w:t xml:space="preserve">jeżeli </w:t>
      </w:r>
      <w:r w:rsidRPr="00584B33">
        <w:rPr>
          <w:rFonts w:ascii="Candara" w:eastAsia="Candara" w:hAnsi="Candara"/>
          <w:sz w:val="22"/>
          <w:szCs w:val="22"/>
        </w:rPr>
        <w:t xml:space="preserve">Wnioskodawca lub odpowiednio Zleceniodawca </w:t>
      </w:r>
      <w:r>
        <w:rPr>
          <w:rFonts w:ascii="Candara" w:eastAsia="Candara" w:hAnsi="Candara"/>
          <w:sz w:val="22"/>
          <w:szCs w:val="22"/>
        </w:rPr>
        <w:t>wyraził</w:t>
      </w:r>
      <w:r w:rsidRPr="00584B33">
        <w:rPr>
          <w:rFonts w:ascii="Candara" w:eastAsia="Candara" w:hAnsi="Candara"/>
          <w:sz w:val="22"/>
          <w:szCs w:val="22"/>
        </w:rPr>
        <w:t xml:space="preserve"> zgodę </w:t>
      </w:r>
      <w:r>
        <w:rPr>
          <w:rFonts w:ascii="Candara" w:eastAsia="Candara" w:hAnsi="Candara"/>
          <w:sz w:val="22"/>
          <w:szCs w:val="22"/>
        </w:rPr>
        <w:t xml:space="preserve">na ich upublicznienie </w:t>
      </w:r>
      <w:r w:rsidRPr="00584B33">
        <w:rPr>
          <w:rFonts w:ascii="Candara" w:eastAsia="Candara" w:hAnsi="Candara"/>
          <w:sz w:val="22"/>
          <w:szCs w:val="22"/>
        </w:rPr>
        <w:t>składając wniosek.</w:t>
      </w:r>
    </w:p>
    <w:p w14:paraId="2FC3C6D2" w14:textId="789B488F" w:rsidR="00A76E90" w:rsidRDefault="00A76E90" w:rsidP="0094651C">
      <w:pPr>
        <w:widowControl/>
        <w:numPr>
          <w:ilvl w:val="0"/>
          <w:numId w:val="12"/>
        </w:numPr>
        <w:tabs>
          <w:tab w:val="left" w:pos="8647"/>
        </w:tabs>
        <w:suppressAutoHyphens w:val="0"/>
        <w:autoSpaceDE/>
        <w:ind w:left="567" w:right="-48" w:hanging="567"/>
        <w:contextualSpacing/>
        <w:jc w:val="both"/>
        <w:rPr>
          <w:rFonts w:ascii="Candara" w:eastAsia="Candara" w:hAnsi="Candara"/>
          <w:sz w:val="22"/>
          <w:szCs w:val="22"/>
        </w:rPr>
      </w:pPr>
      <w:r>
        <w:rPr>
          <w:rFonts w:ascii="Candara" w:eastAsia="Candara" w:hAnsi="Candara"/>
          <w:sz w:val="22"/>
          <w:szCs w:val="22"/>
        </w:rPr>
        <w:t xml:space="preserve">Informacje w zakresie wskazanym w ust. 8 i 9 NIZP PZH -PIB przekazuje wszystkim zainteresowanym na ich wniosek lub upublicznia zgodnie z </w:t>
      </w:r>
      <w:r w:rsidRPr="00A76E90">
        <w:rPr>
          <w:rFonts w:ascii="Candara" w:eastAsia="Candara" w:hAnsi="Candara"/>
          <w:sz w:val="22"/>
          <w:szCs w:val="22"/>
        </w:rPr>
        <w:t>§</w:t>
      </w:r>
      <w:r>
        <w:rPr>
          <w:rFonts w:ascii="Candara" w:eastAsia="Candara" w:hAnsi="Candara"/>
          <w:sz w:val="22"/>
          <w:szCs w:val="22"/>
        </w:rPr>
        <w:t xml:space="preserve"> 3 ust. </w:t>
      </w:r>
      <w:r w:rsidR="00D85419">
        <w:rPr>
          <w:rFonts w:ascii="Candara" w:eastAsia="Candara" w:hAnsi="Candara"/>
          <w:sz w:val="22"/>
          <w:szCs w:val="22"/>
        </w:rPr>
        <w:t>6</w:t>
      </w:r>
      <w:r w:rsidR="00D64DF1">
        <w:rPr>
          <w:rFonts w:ascii="Candara" w:eastAsia="Candara" w:hAnsi="Candara"/>
          <w:sz w:val="22"/>
          <w:szCs w:val="22"/>
        </w:rPr>
        <w:t xml:space="preserve"> Regulaminu</w:t>
      </w:r>
      <w:r>
        <w:rPr>
          <w:rFonts w:ascii="Candara" w:eastAsia="Candara" w:hAnsi="Candara"/>
          <w:sz w:val="22"/>
          <w:szCs w:val="22"/>
        </w:rPr>
        <w:t>.</w:t>
      </w:r>
    </w:p>
    <w:p w14:paraId="716D2CDC" w14:textId="77777777" w:rsidR="008559EB" w:rsidRDefault="008559EB" w:rsidP="008559EB">
      <w:pPr>
        <w:widowControl/>
        <w:tabs>
          <w:tab w:val="left" w:pos="8647"/>
        </w:tabs>
        <w:suppressAutoHyphens w:val="0"/>
        <w:autoSpaceDE/>
        <w:ind w:right="-48"/>
        <w:contextualSpacing/>
        <w:jc w:val="both"/>
        <w:rPr>
          <w:rFonts w:ascii="Candara" w:eastAsia="Candara" w:hAnsi="Candara"/>
          <w:sz w:val="22"/>
          <w:szCs w:val="22"/>
        </w:rPr>
      </w:pPr>
    </w:p>
    <w:p w14:paraId="538C84AE" w14:textId="010BD3E7" w:rsidR="00467764" w:rsidRPr="00D64DF1" w:rsidRDefault="00467764" w:rsidP="00F70E87">
      <w:pPr>
        <w:tabs>
          <w:tab w:val="left" w:pos="8647"/>
        </w:tabs>
        <w:ind w:right="722"/>
        <w:contextualSpacing/>
        <w:jc w:val="center"/>
        <w:rPr>
          <w:rFonts w:ascii="Candara" w:eastAsia="Candara" w:hAnsi="Candara"/>
          <w:b/>
          <w:sz w:val="22"/>
          <w:szCs w:val="22"/>
        </w:rPr>
      </w:pPr>
      <w:r w:rsidRPr="00D64DF1">
        <w:rPr>
          <w:rFonts w:ascii="Candara" w:eastAsia="Candara" w:hAnsi="Candara"/>
          <w:b/>
          <w:sz w:val="22"/>
          <w:szCs w:val="22"/>
        </w:rPr>
        <w:t>ROZDZIAŁ VII</w:t>
      </w:r>
    </w:p>
    <w:p w14:paraId="50CAF80D" w14:textId="3DCD02E2" w:rsidR="00467764" w:rsidRPr="00D64DF1" w:rsidRDefault="00467764" w:rsidP="00F70E87">
      <w:pPr>
        <w:tabs>
          <w:tab w:val="left" w:pos="8647"/>
        </w:tabs>
        <w:ind w:right="722"/>
        <w:contextualSpacing/>
        <w:jc w:val="center"/>
        <w:rPr>
          <w:rFonts w:ascii="Candara" w:eastAsia="Candara" w:hAnsi="Candara"/>
          <w:b/>
          <w:sz w:val="22"/>
          <w:szCs w:val="22"/>
        </w:rPr>
      </w:pPr>
      <w:r w:rsidRPr="00D64DF1">
        <w:rPr>
          <w:rFonts w:ascii="Candara" w:eastAsia="Candara" w:hAnsi="Candara"/>
          <w:b/>
          <w:sz w:val="22"/>
          <w:szCs w:val="22"/>
        </w:rPr>
        <w:t xml:space="preserve">§ </w:t>
      </w:r>
      <w:r w:rsidR="005872F4">
        <w:rPr>
          <w:rFonts w:ascii="Candara" w:eastAsia="Candara" w:hAnsi="Candara"/>
          <w:b/>
          <w:sz w:val="22"/>
          <w:szCs w:val="22"/>
        </w:rPr>
        <w:t>8</w:t>
      </w:r>
    </w:p>
    <w:p w14:paraId="159AF9B2" w14:textId="7CF47A41" w:rsidR="00467764" w:rsidRPr="00D64DF1" w:rsidRDefault="00467764" w:rsidP="00F70E87">
      <w:pPr>
        <w:tabs>
          <w:tab w:val="left" w:pos="8647"/>
        </w:tabs>
        <w:ind w:right="722"/>
        <w:contextualSpacing/>
        <w:jc w:val="center"/>
        <w:rPr>
          <w:rFonts w:ascii="Candara" w:eastAsia="Candara" w:hAnsi="Candara"/>
          <w:b/>
          <w:sz w:val="22"/>
          <w:szCs w:val="22"/>
        </w:rPr>
      </w:pPr>
      <w:r w:rsidRPr="00D64DF1">
        <w:rPr>
          <w:rFonts w:ascii="Candara" w:eastAsia="Candara" w:hAnsi="Candara"/>
          <w:b/>
          <w:sz w:val="22"/>
          <w:szCs w:val="22"/>
        </w:rPr>
        <w:t>PRZEPISY KOŃCOWE</w:t>
      </w:r>
    </w:p>
    <w:p w14:paraId="7569D583" w14:textId="4A031955" w:rsidR="00467764" w:rsidRPr="00D64DF1" w:rsidRDefault="00467764" w:rsidP="00F70E87">
      <w:pPr>
        <w:tabs>
          <w:tab w:val="left" w:pos="8647"/>
        </w:tabs>
        <w:ind w:right="722"/>
        <w:contextualSpacing/>
        <w:rPr>
          <w:rFonts w:ascii="Candara" w:hAnsi="Candara"/>
          <w:sz w:val="22"/>
          <w:szCs w:val="22"/>
        </w:rPr>
      </w:pPr>
    </w:p>
    <w:p w14:paraId="7830F71A" w14:textId="4BCC8CD4" w:rsidR="00467764" w:rsidRPr="00785137" w:rsidRDefault="00613D6A" w:rsidP="0094651C">
      <w:pPr>
        <w:widowControl/>
        <w:numPr>
          <w:ilvl w:val="0"/>
          <w:numId w:val="16"/>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NIZP PZH - PIB </w:t>
      </w:r>
      <w:r w:rsidR="00467764" w:rsidRPr="00785137">
        <w:rPr>
          <w:rFonts w:ascii="Candara" w:eastAsia="Candara" w:hAnsi="Candara"/>
          <w:sz w:val="22"/>
          <w:szCs w:val="22"/>
        </w:rPr>
        <w:t xml:space="preserve">zastrzega sobie prawo do zmian w Regulaminie, w tym w załącznikach do Regulaminu. Każda zmiana podawana będzie w formie informacji umieszczonej na stronie internetowej </w:t>
      </w:r>
      <w:r w:rsidRPr="00785137">
        <w:rPr>
          <w:rFonts w:ascii="Candara" w:eastAsia="Candara" w:hAnsi="Candara"/>
          <w:sz w:val="22"/>
          <w:szCs w:val="22"/>
        </w:rPr>
        <w:t>NIZP PZH - PIB</w:t>
      </w:r>
      <w:r w:rsidRPr="00FF5DB3">
        <w:rPr>
          <w:rFonts w:ascii="Candara" w:eastAsia="Candara" w:hAnsi="Candara"/>
          <w:sz w:val="22"/>
          <w:szCs w:val="22"/>
        </w:rPr>
        <w:t xml:space="preserve"> </w:t>
      </w:r>
      <w:hyperlink r:id="rId8" w:history="1">
        <w:r w:rsidR="00467764" w:rsidRPr="00FF5DB3">
          <w:rPr>
            <w:rFonts w:ascii="Candara" w:eastAsia="Candara" w:hAnsi="Candara"/>
            <w:sz w:val="22"/>
            <w:szCs w:val="22"/>
          </w:rPr>
          <w:t>www.pzh.gov.pl</w:t>
        </w:r>
      </w:hyperlink>
      <w:r w:rsidR="00467764" w:rsidRPr="00785137">
        <w:rPr>
          <w:rFonts w:ascii="Candara" w:eastAsia="Candara" w:hAnsi="Candara"/>
          <w:sz w:val="22"/>
          <w:szCs w:val="22"/>
        </w:rPr>
        <w:t>.</w:t>
      </w:r>
    </w:p>
    <w:p w14:paraId="09848BAC" w14:textId="0143705E" w:rsidR="00467764" w:rsidRPr="00785137" w:rsidRDefault="00467764" w:rsidP="0094651C">
      <w:pPr>
        <w:widowControl/>
        <w:numPr>
          <w:ilvl w:val="0"/>
          <w:numId w:val="16"/>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Wszelkie kwestie związane z procesem atestacji nieobjęte niniejszym Regulaminem są regulowane przez przepisy prawa powszechnie obowiązującego.</w:t>
      </w:r>
    </w:p>
    <w:p w14:paraId="3CEEF643" w14:textId="133A8757" w:rsidR="00467764" w:rsidRPr="00785137" w:rsidRDefault="00467764" w:rsidP="0094651C">
      <w:pPr>
        <w:widowControl/>
        <w:numPr>
          <w:ilvl w:val="0"/>
          <w:numId w:val="16"/>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Niniejszy Regulamin podlega prawu Rzeczypospolitej Polskiej.</w:t>
      </w:r>
    </w:p>
    <w:p w14:paraId="71700CC1" w14:textId="4D3EE8FE" w:rsidR="008559EB" w:rsidRDefault="00467764" w:rsidP="008559EB">
      <w:pPr>
        <w:widowControl/>
        <w:numPr>
          <w:ilvl w:val="0"/>
          <w:numId w:val="16"/>
        </w:numPr>
        <w:tabs>
          <w:tab w:val="left" w:pos="8647"/>
        </w:tabs>
        <w:suppressAutoHyphens w:val="0"/>
        <w:autoSpaceDE/>
        <w:ind w:left="567" w:right="-48" w:hanging="567"/>
        <w:contextualSpacing/>
        <w:jc w:val="both"/>
        <w:rPr>
          <w:rFonts w:ascii="Candara" w:eastAsia="Candara" w:hAnsi="Candara"/>
          <w:sz w:val="22"/>
          <w:szCs w:val="22"/>
        </w:rPr>
      </w:pPr>
      <w:r w:rsidRPr="00785137">
        <w:rPr>
          <w:rFonts w:ascii="Candara" w:eastAsia="Candara" w:hAnsi="Candara"/>
          <w:sz w:val="22"/>
          <w:szCs w:val="22"/>
        </w:rPr>
        <w:t xml:space="preserve">Spory związane z wydawaniem Atestów i Świadectw będą rozstrzygane polubownie. W przypadku nierozwiązania sporu na drodze </w:t>
      </w:r>
      <w:r w:rsidR="002C033F" w:rsidRPr="00785137">
        <w:rPr>
          <w:rFonts w:ascii="Candara" w:eastAsia="Candara" w:hAnsi="Candara"/>
          <w:sz w:val="22"/>
          <w:szCs w:val="22"/>
        </w:rPr>
        <w:t xml:space="preserve">polubownej </w:t>
      </w:r>
      <w:r w:rsidR="00492928">
        <w:rPr>
          <w:rFonts w:ascii="Candara" w:eastAsia="Candara" w:hAnsi="Candara"/>
          <w:sz w:val="22"/>
          <w:szCs w:val="22"/>
        </w:rPr>
        <w:t xml:space="preserve">w </w:t>
      </w:r>
      <w:r w:rsidR="002C033F" w:rsidRPr="00785137">
        <w:rPr>
          <w:rFonts w:ascii="Candara" w:eastAsia="Candara" w:hAnsi="Candara"/>
          <w:sz w:val="22"/>
          <w:szCs w:val="22"/>
        </w:rPr>
        <w:t>terminie 30 dni od dnia wezwania</w:t>
      </w:r>
      <w:r w:rsidRPr="00785137">
        <w:rPr>
          <w:rFonts w:ascii="Candara" w:eastAsia="Candara" w:hAnsi="Candara"/>
          <w:sz w:val="22"/>
          <w:szCs w:val="22"/>
        </w:rPr>
        <w:t xml:space="preserve">, będzie on poddany pod rozstrzygnięcie sądowi właściwemu ze względu na siedzibę </w:t>
      </w:r>
      <w:r w:rsidR="00613D6A" w:rsidRPr="00785137">
        <w:rPr>
          <w:rFonts w:ascii="Candara" w:eastAsia="Candara" w:hAnsi="Candara"/>
          <w:sz w:val="22"/>
          <w:szCs w:val="22"/>
        </w:rPr>
        <w:t>NIZP PZH - PIB</w:t>
      </w:r>
      <w:r w:rsidRPr="00785137">
        <w:rPr>
          <w:rFonts w:ascii="Candara" w:eastAsia="Candara" w:hAnsi="Candara"/>
          <w:sz w:val="22"/>
          <w:szCs w:val="22"/>
        </w:rPr>
        <w:t>.</w:t>
      </w:r>
    </w:p>
    <w:p w14:paraId="0A07059A" w14:textId="103C1A40" w:rsidR="00521326" w:rsidRDefault="00521326" w:rsidP="008559EB">
      <w:pPr>
        <w:widowControl/>
        <w:numPr>
          <w:ilvl w:val="0"/>
          <w:numId w:val="16"/>
        </w:numPr>
        <w:tabs>
          <w:tab w:val="left" w:pos="8647"/>
        </w:tabs>
        <w:suppressAutoHyphens w:val="0"/>
        <w:autoSpaceDE/>
        <w:ind w:left="567" w:right="-48" w:hanging="567"/>
        <w:contextualSpacing/>
        <w:jc w:val="both"/>
        <w:rPr>
          <w:rFonts w:ascii="Candara" w:eastAsia="Candara" w:hAnsi="Candara"/>
          <w:sz w:val="22"/>
          <w:szCs w:val="22"/>
        </w:rPr>
      </w:pPr>
      <w:r w:rsidRPr="008559EB">
        <w:rPr>
          <w:rFonts w:ascii="Candara" w:eastAsia="Candara" w:hAnsi="Candara"/>
          <w:sz w:val="22"/>
          <w:szCs w:val="22"/>
        </w:rPr>
        <w:t xml:space="preserve">W przypadku procesu atestacji rozpoczętego, lecz niezakończonego przed datą wejścia w życie niniejszego Regulaminu, </w:t>
      </w:r>
      <w:r w:rsidR="00B32289" w:rsidRPr="008559EB">
        <w:rPr>
          <w:rFonts w:ascii="Candara" w:eastAsia="Candara" w:hAnsi="Candara"/>
          <w:sz w:val="22"/>
          <w:szCs w:val="22"/>
        </w:rPr>
        <w:t>na podstawie wniosku złożonego nie później niż do 31 grudnia 2023 r., termin</w:t>
      </w:r>
      <w:r w:rsidRPr="008559EB">
        <w:rPr>
          <w:rFonts w:ascii="Candara" w:eastAsia="Candara" w:hAnsi="Candara"/>
          <w:sz w:val="22"/>
          <w:szCs w:val="22"/>
        </w:rPr>
        <w:t xml:space="preserve"> na złożenie dokumentów, oświadczeń lub wykonanie badań określony w § </w:t>
      </w:r>
      <w:r w:rsidR="0094651C" w:rsidRPr="008559EB">
        <w:rPr>
          <w:rFonts w:ascii="Candara" w:eastAsia="Candara" w:hAnsi="Candara"/>
          <w:sz w:val="22"/>
          <w:szCs w:val="22"/>
        </w:rPr>
        <w:t>2</w:t>
      </w:r>
      <w:r w:rsidRPr="008559EB">
        <w:rPr>
          <w:rFonts w:ascii="Candara" w:eastAsia="Candara" w:hAnsi="Candara"/>
          <w:sz w:val="22"/>
          <w:szCs w:val="22"/>
        </w:rPr>
        <w:t xml:space="preserve"> ust. 10, </w:t>
      </w:r>
      <w:r w:rsidR="00B32289" w:rsidRPr="008559EB">
        <w:rPr>
          <w:rFonts w:ascii="Candara" w:eastAsia="Candara" w:hAnsi="Candara"/>
          <w:sz w:val="22"/>
          <w:szCs w:val="22"/>
        </w:rPr>
        <w:t>wynosi 2</w:t>
      </w:r>
      <w:r w:rsidR="00CD5FB6" w:rsidRPr="008559EB">
        <w:rPr>
          <w:rFonts w:ascii="Candara" w:eastAsia="Candara" w:hAnsi="Candara"/>
          <w:sz w:val="22"/>
          <w:szCs w:val="22"/>
        </w:rPr>
        <w:t xml:space="preserve"> (dwa)</w:t>
      </w:r>
      <w:r w:rsidR="00B32289" w:rsidRPr="008559EB">
        <w:rPr>
          <w:rFonts w:ascii="Candara" w:eastAsia="Candara" w:hAnsi="Candara"/>
          <w:sz w:val="22"/>
          <w:szCs w:val="22"/>
        </w:rPr>
        <w:t xml:space="preserve"> miesiące od dnia </w:t>
      </w:r>
      <w:r w:rsidR="00745248">
        <w:rPr>
          <w:rFonts w:ascii="Candara" w:eastAsia="Candara" w:hAnsi="Candara"/>
          <w:sz w:val="22"/>
          <w:szCs w:val="22"/>
        </w:rPr>
        <w:t>wejścia w życie</w:t>
      </w:r>
      <w:r w:rsidR="00B32289" w:rsidRPr="008559EB">
        <w:rPr>
          <w:rFonts w:ascii="Candara" w:eastAsia="Candara" w:hAnsi="Candara"/>
          <w:sz w:val="22"/>
          <w:szCs w:val="22"/>
        </w:rPr>
        <w:t xml:space="preserve"> niniejszego Regulaminu</w:t>
      </w:r>
      <w:r w:rsidR="00632D0C">
        <w:rPr>
          <w:rFonts w:ascii="Candara" w:eastAsia="Candara" w:hAnsi="Candara"/>
          <w:sz w:val="22"/>
          <w:szCs w:val="22"/>
        </w:rPr>
        <w:t xml:space="preserve">, zaś termin </w:t>
      </w:r>
      <w:r w:rsidR="00632D0C" w:rsidRPr="008559EB">
        <w:rPr>
          <w:rFonts w:ascii="Candara" w:eastAsia="Candara" w:hAnsi="Candara"/>
          <w:sz w:val="22"/>
          <w:szCs w:val="22"/>
        </w:rPr>
        <w:t>określony w § 2 ust. 1</w:t>
      </w:r>
      <w:r w:rsidR="00632D0C">
        <w:rPr>
          <w:rFonts w:ascii="Candara" w:eastAsia="Candara" w:hAnsi="Candara"/>
          <w:sz w:val="22"/>
          <w:szCs w:val="22"/>
        </w:rPr>
        <w:t xml:space="preserve">1 </w:t>
      </w:r>
      <w:r w:rsidR="00632D0C" w:rsidRPr="008559EB">
        <w:rPr>
          <w:rFonts w:ascii="Candara" w:eastAsia="Candara" w:hAnsi="Candara"/>
          <w:sz w:val="22"/>
          <w:szCs w:val="22"/>
        </w:rPr>
        <w:t xml:space="preserve">wynosi </w:t>
      </w:r>
      <w:r w:rsidR="00632D0C">
        <w:rPr>
          <w:rFonts w:ascii="Candara" w:eastAsia="Candara" w:hAnsi="Candara"/>
          <w:sz w:val="22"/>
          <w:szCs w:val="22"/>
        </w:rPr>
        <w:t>1</w:t>
      </w:r>
      <w:r w:rsidR="00632D0C" w:rsidRPr="008559EB">
        <w:rPr>
          <w:rFonts w:ascii="Candara" w:eastAsia="Candara" w:hAnsi="Candara"/>
          <w:sz w:val="22"/>
          <w:szCs w:val="22"/>
        </w:rPr>
        <w:t xml:space="preserve"> (</w:t>
      </w:r>
      <w:r w:rsidR="00632D0C">
        <w:rPr>
          <w:rFonts w:ascii="Candara" w:eastAsia="Candara" w:hAnsi="Candara"/>
          <w:sz w:val="22"/>
          <w:szCs w:val="22"/>
        </w:rPr>
        <w:t>jeden</w:t>
      </w:r>
      <w:r w:rsidR="00632D0C" w:rsidRPr="008559EB">
        <w:rPr>
          <w:rFonts w:ascii="Candara" w:eastAsia="Candara" w:hAnsi="Candara"/>
          <w:sz w:val="22"/>
          <w:szCs w:val="22"/>
        </w:rPr>
        <w:t xml:space="preserve">) </w:t>
      </w:r>
      <w:r w:rsidR="00632D0C">
        <w:rPr>
          <w:rFonts w:ascii="Candara" w:eastAsia="Candara" w:hAnsi="Candara"/>
          <w:sz w:val="22"/>
          <w:szCs w:val="22"/>
        </w:rPr>
        <w:t xml:space="preserve">miesiąc </w:t>
      </w:r>
      <w:r w:rsidR="00632D0C" w:rsidRPr="008559EB">
        <w:rPr>
          <w:rFonts w:ascii="Candara" w:eastAsia="Candara" w:hAnsi="Candara"/>
          <w:sz w:val="22"/>
          <w:szCs w:val="22"/>
        </w:rPr>
        <w:t xml:space="preserve">od dnia </w:t>
      </w:r>
      <w:r w:rsidR="00745248">
        <w:rPr>
          <w:rFonts w:ascii="Candara" w:eastAsia="Candara" w:hAnsi="Candara"/>
          <w:sz w:val="22"/>
          <w:szCs w:val="22"/>
        </w:rPr>
        <w:t xml:space="preserve">wejścia w życie </w:t>
      </w:r>
      <w:r w:rsidR="00632D0C" w:rsidRPr="008559EB">
        <w:rPr>
          <w:rFonts w:ascii="Candara" w:eastAsia="Candara" w:hAnsi="Candara"/>
          <w:sz w:val="22"/>
          <w:szCs w:val="22"/>
        </w:rPr>
        <w:t>niniejszego Regulaminu</w:t>
      </w:r>
      <w:r w:rsidR="00B32289" w:rsidRPr="008559EB">
        <w:rPr>
          <w:rFonts w:ascii="Candara" w:eastAsia="Candara" w:hAnsi="Candara"/>
          <w:sz w:val="22"/>
          <w:szCs w:val="22"/>
        </w:rPr>
        <w:t xml:space="preserve">. </w:t>
      </w:r>
      <w:bookmarkStart w:id="7" w:name="_Hlk175658982"/>
      <w:r w:rsidR="00CC5899">
        <w:rPr>
          <w:rFonts w:ascii="Candara" w:eastAsia="Candara" w:hAnsi="Candara"/>
          <w:sz w:val="22"/>
          <w:szCs w:val="22"/>
        </w:rPr>
        <w:t>Zakończenie procesu atestacji w odniesieniu do procesów opisanych w zdaniu pierwszym nie wymaga powiadomienia Wnioskodawcy.</w:t>
      </w:r>
      <w:bookmarkEnd w:id="7"/>
    </w:p>
    <w:p w14:paraId="531B33B7" w14:textId="31993510" w:rsidR="00745248" w:rsidRPr="008559EB" w:rsidRDefault="00745248" w:rsidP="008559EB">
      <w:pPr>
        <w:widowControl/>
        <w:numPr>
          <w:ilvl w:val="0"/>
          <w:numId w:val="16"/>
        </w:numPr>
        <w:tabs>
          <w:tab w:val="left" w:pos="8647"/>
        </w:tabs>
        <w:suppressAutoHyphens w:val="0"/>
        <w:autoSpaceDE/>
        <w:ind w:left="567" w:right="-48" w:hanging="567"/>
        <w:contextualSpacing/>
        <w:jc w:val="both"/>
        <w:rPr>
          <w:rFonts w:ascii="Candara" w:eastAsia="Candara" w:hAnsi="Candara"/>
          <w:sz w:val="22"/>
          <w:szCs w:val="22"/>
        </w:rPr>
      </w:pPr>
      <w:r>
        <w:rPr>
          <w:rFonts w:ascii="Candara" w:eastAsia="Candara" w:hAnsi="Candara"/>
          <w:sz w:val="22"/>
          <w:szCs w:val="22"/>
        </w:rPr>
        <w:t>Regulamin wchodzi w życie z dniem 1</w:t>
      </w:r>
      <w:r w:rsidR="002D425B">
        <w:rPr>
          <w:rFonts w:ascii="Candara" w:eastAsia="Candara" w:hAnsi="Candara"/>
          <w:sz w:val="22"/>
          <w:szCs w:val="22"/>
        </w:rPr>
        <w:t>6</w:t>
      </w:r>
      <w:r>
        <w:rPr>
          <w:rFonts w:ascii="Candara" w:eastAsia="Candara" w:hAnsi="Candara"/>
          <w:sz w:val="22"/>
          <w:szCs w:val="22"/>
        </w:rPr>
        <w:t xml:space="preserve"> września 2024 r.</w:t>
      </w:r>
    </w:p>
    <w:p w14:paraId="00486300" w14:textId="77777777" w:rsidR="00715052" w:rsidRDefault="00715052" w:rsidP="00F70E87">
      <w:pPr>
        <w:tabs>
          <w:tab w:val="left" w:pos="700"/>
          <w:tab w:val="left" w:pos="8647"/>
        </w:tabs>
        <w:ind w:right="722"/>
        <w:contextualSpacing/>
        <w:jc w:val="center"/>
        <w:rPr>
          <w:rFonts w:ascii="Candara" w:eastAsia="Candara" w:hAnsi="Candara"/>
          <w:b/>
          <w:sz w:val="22"/>
          <w:szCs w:val="22"/>
        </w:rPr>
      </w:pPr>
    </w:p>
    <w:p w14:paraId="5643D2A0" w14:textId="77777777" w:rsidR="00715052" w:rsidRDefault="00715052" w:rsidP="00F70E87">
      <w:pPr>
        <w:tabs>
          <w:tab w:val="left" w:pos="700"/>
          <w:tab w:val="left" w:pos="8647"/>
        </w:tabs>
        <w:ind w:right="722"/>
        <w:contextualSpacing/>
        <w:jc w:val="center"/>
        <w:rPr>
          <w:rFonts w:ascii="Candara" w:eastAsia="Candara" w:hAnsi="Candara"/>
          <w:b/>
          <w:sz w:val="22"/>
          <w:szCs w:val="22"/>
        </w:rPr>
      </w:pPr>
    </w:p>
    <w:p w14:paraId="443FB031" w14:textId="740A9D5C" w:rsidR="00467764" w:rsidRPr="00584B33" w:rsidRDefault="00467764" w:rsidP="00F70E87">
      <w:pPr>
        <w:tabs>
          <w:tab w:val="left" w:pos="700"/>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 9</w:t>
      </w:r>
    </w:p>
    <w:p w14:paraId="5A571294" w14:textId="7931A31F" w:rsidR="00467764" w:rsidRPr="00584B33" w:rsidRDefault="00467764" w:rsidP="00F70E87">
      <w:pPr>
        <w:tabs>
          <w:tab w:val="left" w:pos="700"/>
          <w:tab w:val="left" w:pos="8647"/>
        </w:tabs>
        <w:ind w:right="722"/>
        <w:contextualSpacing/>
        <w:jc w:val="center"/>
        <w:rPr>
          <w:rFonts w:ascii="Candara" w:eastAsia="Candara" w:hAnsi="Candara"/>
          <w:b/>
          <w:sz w:val="22"/>
          <w:szCs w:val="22"/>
        </w:rPr>
      </w:pPr>
      <w:r w:rsidRPr="00584B33">
        <w:rPr>
          <w:rFonts w:ascii="Candara" w:eastAsia="Candara" w:hAnsi="Candara"/>
          <w:b/>
          <w:sz w:val="22"/>
          <w:szCs w:val="22"/>
        </w:rPr>
        <w:t>Klauzula informacyjna RODO</w:t>
      </w:r>
    </w:p>
    <w:p w14:paraId="59709C3E" w14:textId="004BE6A9" w:rsidR="00467764" w:rsidRPr="00584B33" w:rsidRDefault="00467764" w:rsidP="00F70E87">
      <w:pPr>
        <w:tabs>
          <w:tab w:val="left" w:pos="700"/>
          <w:tab w:val="left" w:pos="8647"/>
        </w:tabs>
        <w:ind w:right="722"/>
        <w:contextualSpacing/>
        <w:jc w:val="center"/>
        <w:rPr>
          <w:rFonts w:ascii="Candara" w:eastAsia="Candara" w:hAnsi="Candara"/>
          <w:strike/>
          <w:sz w:val="22"/>
          <w:szCs w:val="22"/>
        </w:rPr>
      </w:pPr>
    </w:p>
    <w:p w14:paraId="5026E69E" w14:textId="7ADC8163" w:rsidR="00467764" w:rsidRPr="00785137" w:rsidRDefault="00467764" w:rsidP="00FF5DB3">
      <w:pPr>
        <w:widowControl/>
        <w:tabs>
          <w:tab w:val="left" w:pos="8647"/>
        </w:tabs>
        <w:suppressAutoHyphens w:val="0"/>
        <w:autoSpaceDE/>
        <w:ind w:right="-48"/>
        <w:contextualSpacing/>
        <w:jc w:val="both"/>
        <w:rPr>
          <w:rFonts w:ascii="Candara" w:eastAsia="Candara" w:hAnsi="Candara"/>
          <w:sz w:val="22"/>
          <w:szCs w:val="22"/>
        </w:rPr>
      </w:pPr>
      <w:r w:rsidRPr="00785137">
        <w:rPr>
          <w:rFonts w:ascii="Candara" w:eastAsia="Candara" w:hAnsi="Candara"/>
          <w:sz w:val="22"/>
          <w:szCs w:val="22"/>
        </w:rPr>
        <w:t>Zgodnie z art. 13 ust. 1 ogólnego rozporządzenia o ochronie danych osobowych z dnia 27 kwietnia 2016 r. informuje się, iż:</w:t>
      </w:r>
    </w:p>
    <w:p w14:paraId="2236A86C" w14:textId="785CA24E" w:rsidR="00467764" w:rsidRPr="00FF5DB3" w:rsidRDefault="00467764" w:rsidP="0094651C">
      <w:pPr>
        <w:widowControl/>
        <w:numPr>
          <w:ilvl w:val="0"/>
          <w:numId w:val="17"/>
        </w:numPr>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lastRenderedPageBreak/>
        <w:t>Administratorem Państwa danych osobowych jest Narodowy Instytut Zdrowia Publicznego</w:t>
      </w:r>
      <w:r w:rsidR="00E9069E" w:rsidRPr="00FF5DB3">
        <w:rPr>
          <w:rFonts w:ascii="Candara" w:eastAsia="Candara" w:hAnsi="Candara"/>
          <w:sz w:val="22"/>
          <w:szCs w:val="22"/>
        </w:rPr>
        <w:t xml:space="preserve"> PZH – Państwowy Instytut Badawczy </w:t>
      </w:r>
      <w:r w:rsidRPr="00FF5DB3">
        <w:rPr>
          <w:rFonts w:ascii="Candara" w:eastAsia="Candara" w:hAnsi="Candara"/>
          <w:sz w:val="22"/>
          <w:szCs w:val="22"/>
        </w:rPr>
        <w:t>z siedzibą w ul. Chocimska 24, 00-791 Warszawa;</w:t>
      </w:r>
    </w:p>
    <w:p w14:paraId="25E801CA" w14:textId="1B2720B3" w:rsidR="00467764" w:rsidRPr="00FF5DB3" w:rsidRDefault="00467764" w:rsidP="0094651C">
      <w:pPr>
        <w:widowControl/>
        <w:numPr>
          <w:ilvl w:val="0"/>
          <w:numId w:val="17"/>
        </w:numPr>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 xml:space="preserve">administrator wyznaczył Inspektora Ochrony Danych, z którym mogą się Państwo kontaktować   w sprawach przetwarzania Państwa danych osobowych za pośrednictwem poczty elektronicznej: </w:t>
      </w:r>
      <w:hyperlink r:id="rId9" w:history="1">
        <w:r w:rsidRPr="00FF5DB3">
          <w:rPr>
            <w:rFonts w:eastAsia="Candara"/>
          </w:rPr>
          <w:t>iod@pzh.gov.pl</w:t>
        </w:r>
      </w:hyperlink>
    </w:p>
    <w:p w14:paraId="509971F5" w14:textId="471E289A" w:rsidR="00467764" w:rsidRPr="00FF5DB3" w:rsidRDefault="00467764" w:rsidP="0094651C">
      <w:pPr>
        <w:widowControl/>
        <w:numPr>
          <w:ilvl w:val="0"/>
          <w:numId w:val="17"/>
        </w:numPr>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 xml:space="preserve">administrator będzie przetwarzał Państwa dane osobowe w celu przeprowadzenia procesu atestacji w szczególności na podstawie przepisów </w:t>
      </w:r>
      <w:r w:rsidR="007D0DFD" w:rsidRPr="00FF5DB3">
        <w:rPr>
          <w:rFonts w:ascii="Candara" w:eastAsia="Candara" w:hAnsi="Candara"/>
          <w:sz w:val="22"/>
          <w:szCs w:val="22"/>
        </w:rPr>
        <w:t>u</w:t>
      </w:r>
      <w:r w:rsidRPr="00FF5DB3">
        <w:rPr>
          <w:rFonts w:ascii="Candara" w:eastAsia="Candara" w:hAnsi="Candara"/>
          <w:sz w:val="22"/>
          <w:szCs w:val="22"/>
        </w:rPr>
        <w:t>stawy z dnia 7 czerwca 2001 roku o zbiorowym zaopatrzeniu w wodę i zbiorowym odprowadzaniu ścieków oraz wydanych na jej podstawie rozporządzeń, w tym rozporządzenia Ministra Zdrowia z dnia 7 grudnia 2017 r. w sprawie jakości wody przeznaczonej do spożycia przez ludzi w zw. z art. 6 ust. 1 lit. a i b ogólnego rozporządzenia o ochronie danych osobowych z dnia 27 kwietnia 2016 r.;</w:t>
      </w:r>
    </w:p>
    <w:p w14:paraId="29B59A19" w14:textId="3DE09A19" w:rsidR="00467764" w:rsidRPr="00FF5DB3" w:rsidRDefault="00467764" w:rsidP="0094651C">
      <w:pPr>
        <w:widowControl/>
        <w:numPr>
          <w:ilvl w:val="0"/>
          <w:numId w:val="17"/>
        </w:numPr>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dane osobowe mogą być udostępnione innym uprawnionym podmiotom, na podstawie przepisów prawa, a także na rzecz podmiotów, z którymi administrator zawarł umowę                   w związku z realizacją usług na rzecz administratora (np. kancelarią prawną, dostawcą oprogramowania, zewnętrznym audytorem);</w:t>
      </w:r>
    </w:p>
    <w:p w14:paraId="36E57F9C" w14:textId="6C8489DF" w:rsidR="00467764" w:rsidRPr="00FF5DB3" w:rsidRDefault="00467764" w:rsidP="0094651C">
      <w:pPr>
        <w:widowControl/>
        <w:numPr>
          <w:ilvl w:val="0"/>
          <w:numId w:val="17"/>
        </w:numPr>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administrator nie zamierza przekazywać Państwa danych osobowych do państwa trzeciego lub organizacji międzynarodowej;</w:t>
      </w:r>
    </w:p>
    <w:p w14:paraId="1D5D44F0" w14:textId="33AA1338" w:rsidR="00467764" w:rsidRPr="00FF5DB3" w:rsidRDefault="00467764" w:rsidP="0094651C">
      <w:pPr>
        <w:widowControl/>
        <w:numPr>
          <w:ilvl w:val="0"/>
          <w:numId w:val="17"/>
        </w:numPr>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mają Państwo prawo uzyskać kopię swoich danych osobowych w siedzibie administratora.</w:t>
      </w:r>
    </w:p>
    <w:p w14:paraId="5BB20397" w14:textId="63A3EF5E" w:rsidR="00467764" w:rsidRPr="00FF5DB3" w:rsidRDefault="00467764" w:rsidP="0094651C">
      <w:pPr>
        <w:widowControl/>
        <w:tabs>
          <w:tab w:val="left" w:pos="8647"/>
        </w:tabs>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Dodatkowo zgodnie z art. 13 ust. 2 RODO informujemy, że:</w:t>
      </w:r>
    </w:p>
    <w:p w14:paraId="5740A4A6" w14:textId="2322E635" w:rsidR="00467764" w:rsidRPr="0094651C" w:rsidRDefault="00467764" w:rsidP="0094651C">
      <w:pPr>
        <w:pStyle w:val="Akapitzlist"/>
        <w:widowControl/>
        <w:numPr>
          <w:ilvl w:val="0"/>
          <w:numId w:val="18"/>
        </w:numPr>
        <w:tabs>
          <w:tab w:val="left" w:pos="8647"/>
        </w:tabs>
        <w:suppressAutoHyphens w:val="0"/>
        <w:autoSpaceDE/>
        <w:ind w:right="-48"/>
        <w:jc w:val="both"/>
        <w:rPr>
          <w:rFonts w:ascii="Candara" w:eastAsia="Candara" w:hAnsi="Candara"/>
          <w:sz w:val="22"/>
          <w:szCs w:val="22"/>
        </w:rPr>
      </w:pPr>
      <w:r w:rsidRPr="0094651C">
        <w:rPr>
          <w:rFonts w:ascii="Candara" w:eastAsia="Candara" w:hAnsi="Candara"/>
          <w:sz w:val="22"/>
          <w:szCs w:val="22"/>
        </w:rPr>
        <w:t>Państwa dane osobowe przechowywane będą w okresie terminu ważności Atestu lub Świadectwa lub do momentu jego unieważnienia. Atesty i Świadectwa są przechowywane przez 10 lat od daty terminu ich ważności;</w:t>
      </w:r>
    </w:p>
    <w:p w14:paraId="65F96A9D" w14:textId="0CE638CD" w:rsidR="00467764" w:rsidRPr="00FF5DB3" w:rsidRDefault="00467764" w:rsidP="0094651C">
      <w:pPr>
        <w:widowControl/>
        <w:numPr>
          <w:ilvl w:val="0"/>
          <w:numId w:val="18"/>
        </w:numPr>
        <w:tabs>
          <w:tab w:val="left" w:pos="8647"/>
        </w:tabs>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Wnioskodawca ma prawo do dostępu do danych osobowych, ich sprostowania, usunięcia, ograniczenia przetwarzania lub odwołania uprzednio udzielonej zgody oraz prawo do wniesienia skargi do organu nadzorczego, tj. Prezesa Urzędu Ochrony Danych Osobowych</w:t>
      </w:r>
      <w:r w:rsidR="0094651C">
        <w:rPr>
          <w:rFonts w:ascii="Candara" w:eastAsia="Candara" w:hAnsi="Candara"/>
          <w:sz w:val="22"/>
          <w:szCs w:val="22"/>
        </w:rPr>
        <w:t>;</w:t>
      </w:r>
    </w:p>
    <w:p w14:paraId="2C7C01F9" w14:textId="771DD721" w:rsidR="00467764" w:rsidRPr="00FF5DB3" w:rsidRDefault="00467764" w:rsidP="0094651C">
      <w:pPr>
        <w:widowControl/>
        <w:numPr>
          <w:ilvl w:val="0"/>
          <w:numId w:val="18"/>
        </w:numPr>
        <w:tabs>
          <w:tab w:val="left" w:pos="8647"/>
        </w:tabs>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Podanie danych osobowych jest dobrowolne, jednakże odmowa podania danych może skutkować odmową realizacji wniosku o wydanie Atestu lub Świadectwa</w:t>
      </w:r>
      <w:r w:rsidR="0094651C">
        <w:rPr>
          <w:rFonts w:ascii="Candara" w:eastAsia="Candara" w:hAnsi="Candara"/>
          <w:sz w:val="22"/>
          <w:szCs w:val="22"/>
        </w:rPr>
        <w:t>;</w:t>
      </w:r>
    </w:p>
    <w:p w14:paraId="2C646761" w14:textId="4ED2F1D7" w:rsidR="00467764" w:rsidRDefault="00467764" w:rsidP="0094651C">
      <w:pPr>
        <w:widowControl/>
        <w:numPr>
          <w:ilvl w:val="0"/>
          <w:numId w:val="18"/>
        </w:numPr>
        <w:tabs>
          <w:tab w:val="left" w:pos="8647"/>
        </w:tabs>
        <w:suppressAutoHyphens w:val="0"/>
        <w:autoSpaceDE/>
        <w:ind w:right="-48"/>
        <w:contextualSpacing/>
        <w:jc w:val="both"/>
        <w:rPr>
          <w:rFonts w:ascii="Candara" w:eastAsia="Candara" w:hAnsi="Candara"/>
          <w:sz w:val="22"/>
          <w:szCs w:val="22"/>
        </w:rPr>
      </w:pPr>
      <w:r w:rsidRPr="00FF5DB3">
        <w:rPr>
          <w:rFonts w:ascii="Candara" w:eastAsia="Candara" w:hAnsi="Candara"/>
          <w:sz w:val="22"/>
          <w:szCs w:val="22"/>
        </w:rPr>
        <w:t>administrator nie podejmuje decyzji w sposób zautomatyzowany w oparciu o Państwa dane osobowe</w:t>
      </w:r>
    </w:p>
    <w:p w14:paraId="49FEDEFD" w14:textId="77777777" w:rsidR="008559EB" w:rsidRDefault="008559EB" w:rsidP="008559EB">
      <w:pPr>
        <w:widowControl/>
        <w:tabs>
          <w:tab w:val="left" w:pos="8647"/>
        </w:tabs>
        <w:suppressAutoHyphens w:val="0"/>
        <w:autoSpaceDE/>
        <w:ind w:right="-48"/>
        <w:contextualSpacing/>
        <w:jc w:val="both"/>
        <w:rPr>
          <w:rFonts w:ascii="Candara" w:eastAsia="Candara" w:hAnsi="Candara"/>
          <w:sz w:val="22"/>
          <w:szCs w:val="22"/>
        </w:rPr>
      </w:pPr>
    </w:p>
    <w:p w14:paraId="6C57C7DB" w14:textId="77777777" w:rsidR="008559EB" w:rsidRDefault="008559EB" w:rsidP="008559EB">
      <w:pPr>
        <w:widowControl/>
        <w:tabs>
          <w:tab w:val="left" w:pos="8647"/>
        </w:tabs>
        <w:suppressAutoHyphens w:val="0"/>
        <w:autoSpaceDE/>
        <w:ind w:right="-48"/>
        <w:contextualSpacing/>
        <w:jc w:val="both"/>
        <w:rPr>
          <w:rFonts w:ascii="Candara" w:eastAsia="Candara" w:hAnsi="Candara"/>
          <w:sz w:val="22"/>
          <w:szCs w:val="22"/>
        </w:rPr>
      </w:pPr>
    </w:p>
    <w:p w14:paraId="1F241C98" w14:textId="77777777" w:rsidR="008559EB" w:rsidRDefault="008559EB" w:rsidP="008559EB">
      <w:pPr>
        <w:widowControl/>
        <w:tabs>
          <w:tab w:val="left" w:pos="8647"/>
        </w:tabs>
        <w:suppressAutoHyphens w:val="0"/>
        <w:autoSpaceDE/>
        <w:ind w:right="-48"/>
        <w:contextualSpacing/>
        <w:jc w:val="both"/>
        <w:rPr>
          <w:rFonts w:ascii="Candara" w:eastAsia="Candara" w:hAnsi="Candara"/>
          <w:sz w:val="22"/>
          <w:szCs w:val="22"/>
        </w:rPr>
      </w:pPr>
    </w:p>
    <w:p w14:paraId="6B1FD389" w14:textId="77777777" w:rsidR="00715052" w:rsidRDefault="00715052" w:rsidP="00557AC9">
      <w:pPr>
        <w:spacing w:line="259" w:lineRule="auto"/>
        <w:rPr>
          <w:rFonts w:ascii="Candara" w:hAnsi="Candara"/>
          <w:sz w:val="22"/>
          <w:szCs w:val="22"/>
        </w:rPr>
      </w:pPr>
    </w:p>
    <w:p w14:paraId="39863CDF" w14:textId="02F42443" w:rsidR="00467764" w:rsidRPr="00785137" w:rsidRDefault="00467764" w:rsidP="008559EB">
      <w:pPr>
        <w:spacing w:line="259" w:lineRule="auto"/>
        <w:ind w:left="2"/>
        <w:rPr>
          <w:rFonts w:ascii="Candara" w:hAnsi="Candara"/>
          <w:sz w:val="22"/>
          <w:szCs w:val="22"/>
        </w:rPr>
      </w:pPr>
      <w:r w:rsidRPr="00785137">
        <w:rPr>
          <w:rFonts w:ascii="Candara" w:hAnsi="Candara"/>
          <w:sz w:val="22"/>
          <w:szCs w:val="22"/>
        </w:rPr>
        <w:t>Specyfikacja Załączników:</w:t>
      </w:r>
    </w:p>
    <w:p w14:paraId="6DD9F965" w14:textId="77B64A18" w:rsidR="00467764" w:rsidRPr="00785137" w:rsidRDefault="00467764" w:rsidP="00F70E87">
      <w:pPr>
        <w:tabs>
          <w:tab w:val="left" w:pos="8647"/>
        </w:tabs>
        <w:ind w:left="567" w:right="722"/>
        <w:contextualSpacing/>
        <w:jc w:val="both"/>
        <w:rPr>
          <w:rFonts w:ascii="Candara" w:hAnsi="Candara"/>
          <w:sz w:val="22"/>
          <w:szCs w:val="22"/>
        </w:rPr>
      </w:pPr>
    </w:p>
    <w:p w14:paraId="5E419558" w14:textId="07B0BB60" w:rsidR="00467764" w:rsidRPr="00785137" w:rsidRDefault="00467764" w:rsidP="0094651C">
      <w:pPr>
        <w:widowControl/>
        <w:numPr>
          <w:ilvl w:val="0"/>
          <w:numId w:val="4"/>
        </w:numPr>
        <w:tabs>
          <w:tab w:val="left" w:pos="8647"/>
        </w:tabs>
        <w:suppressAutoHyphens w:val="0"/>
        <w:autoSpaceDE/>
        <w:ind w:left="567" w:right="722" w:hanging="567"/>
        <w:contextualSpacing/>
        <w:jc w:val="both"/>
        <w:rPr>
          <w:rFonts w:ascii="Candara" w:hAnsi="Candara"/>
          <w:sz w:val="22"/>
          <w:szCs w:val="22"/>
        </w:rPr>
      </w:pPr>
      <w:r w:rsidRPr="00785137">
        <w:rPr>
          <w:rFonts w:ascii="Candara" w:hAnsi="Candara"/>
          <w:sz w:val="22"/>
          <w:szCs w:val="22"/>
        </w:rPr>
        <w:t xml:space="preserve">Wzór wniosku o wydanie </w:t>
      </w:r>
      <w:r w:rsidR="00557AC9" w:rsidRPr="00557AC9">
        <w:rPr>
          <w:rFonts w:ascii="Candara" w:hAnsi="Candara"/>
          <w:sz w:val="22"/>
          <w:szCs w:val="22"/>
        </w:rPr>
        <w:t>o wydanie atestu do Zakładu Bezpieczeństwa Żywności i Oceny Ryzyka Zdrowotnego</w:t>
      </w:r>
      <w:r w:rsidRPr="00785137">
        <w:rPr>
          <w:rFonts w:ascii="Candara" w:hAnsi="Candara"/>
          <w:sz w:val="22"/>
          <w:szCs w:val="22"/>
        </w:rPr>
        <w:t>,</w:t>
      </w:r>
    </w:p>
    <w:p w14:paraId="150B4257" w14:textId="2EFDD58C" w:rsidR="00467764" w:rsidRPr="00785137" w:rsidRDefault="00467764" w:rsidP="0094651C">
      <w:pPr>
        <w:widowControl/>
        <w:numPr>
          <w:ilvl w:val="0"/>
          <w:numId w:val="4"/>
        </w:numPr>
        <w:tabs>
          <w:tab w:val="left" w:pos="8647"/>
        </w:tabs>
        <w:suppressAutoHyphens w:val="0"/>
        <w:autoSpaceDE/>
        <w:ind w:left="567" w:right="722" w:hanging="567"/>
        <w:contextualSpacing/>
        <w:jc w:val="both"/>
        <w:rPr>
          <w:rFonts w:ascii="Candara" w:hAnsi="Candara"/>
          <w:sz w:val="22"/>
          <w:szCs w:val="22"/>
        </w:rPr>
      </w:pPr>
      <w:r w:rsidRPr="00785137">
        <w:rPr>
          <w:rFonts w:ascii="Candara" w:hAnsi="Candara"/>
          <w:sz w:val="22"/>
          <w:szCs w:val="22"/>
        </w:rPr>
        <w:t xml:space="preserve">Wzór wniosku o wydanie </w:t>
      </w:r>
      <w:r w:rsidR="00557AC9" w:rsidRPr="00557AC9">
        <w:rPr>
          <w:rFonts w:ascii="Candara" w:hAnsi="Candara"/>
          <w:sz w:val="22"/>
          <w:szCs w:val="22"/>
        </w:rPr>
        <w:t>o wydanie świadectwa do Zakładu Bezpieczeństwa Żywności i Oceny Ryzyka Zdrowotnego</w:t>
      </w:r>
      <w:r w:rsidRPr="00785137">
        <w:rPr>
          <w:rFonts w:ascii="Candara" w:hAnsi="Candara"/>
          <w:sz w:val="22"/>
          <w:szCs w:val="22"/>
        </w:rPr>
        <w:t xml:space="preserve">, </w:t>
      </w:r>
    </w:p>
    <w:p w14:paraId="3D7B6C0F" w14:textId="63709203" w:rsidR="00843453" w:rsidRPr="00C2686D" w:rsidRDefault="00467764" w:rsidP="00C2686D">
      <w:pPr>
        <w:widowControl/>
        <w:numPr>
          <w:ilvl w:val="0"/>
          <w:numId w:val="4"/>
        </w:numPr>
        <w:tabs>
          <w:tab w:val="left" w:pos="8647"/>
        </w:tabs>
        <w:suppressAutoHyphens w:val="0"/>
        <w:autoSpaceDE/>
        <w:ind w:left="567" w:right="722" w:hanging="567"/>
        <w:contextualSpacing/>
        <w:jc w:val="both"/>
        <w:rPr>
          <w:rFonts w:asciiTheme="minorHAnsi" w:hAnsiTheme="minorHAnsi" w:cstheme="minorHAnsi"/>
          <w:sz w:val="22"/>
          <w:szCs w:val="22"/>
        </w:rPr>
      </w:pPr>
      <w:r w:rsidRPr="00C2686D">
        <w:rPr>
          <w:rFonts w:ascii="Candara" w:hAnsi="Candara"/>
          <w:sz w:val="22"/>
          <w:szCs w:val="22"/>
        </w:rPr>
        <w:t>Cennik opłat</w:t>
      </w:r>
      <w:r w:rsidR="00C2686D" w:rsidRPr="00C2686D">
        <w:rPr>
          <w:rFonts w:ascii="Candara" w:hAnsi="Candara"/>
          <w:sz w:val="22"/>
          <w:szCs w:val="22"/>
        </w:rPr>
        <w:t>.</w:t>
      </w:r>
    </w:p>
    <w:sectPr w:rsidR="00843453" w:rsidRPr="00C2686D" w:rsidSect="008559EB">
      <w:headerReference w:type="even" r:id="rId10"/>
      <w:headerReference w:type="default" r:id="rId11"/>
      <w:footerReference w:type="even" r:id="rId12"/>
      <w:footerReference w:type="default" r:id="rId13"/>
      <w:headerReference w:type="first" r:id="rId14"/>
      <w:footerReference w:type="first" r:id="rId15"/>
      <w:pgSz w:w="12240" w:h="15840"/>
      <w:pgMar w:top="2311" w:right="2083" w:bottom="1639" w:left="1416" w:header="780" w:footer="34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3435A" w14:textId="77777777" w:rsidR="000F2F0C" w:rsidRDefault="000F2F0C">
      <w:r>
        <w:separator/>
      </w:r>
    </w:p>
  </w:endnote>
  <w:endnote w:type="continuationSeparator" w:id="0">
    <w:p w14:paraId="1A44DF73" w14:textId="77777777" w:rsidR="000F2F0C" w:rsidRDefault="000F2F0C">
      <w:r>
        <w:continuationSeparator/>
      </w:r>
    </w:p>
  </w:endnote>
  <w:endnote w:type="continuationNotice" w:id="1">
    <w:p w14:paraId="4248A0B7" w14:textId="77777777" w:rsidR="000F2F0C" w:rsidRDefault="000F2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51FD" w14:textId="77777777" w:rsidR="00F44CD0" w:rsidRDefault="00F44CD0">
    <w:pPr>
      <w:spacing w:after="160" w:line="259"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394937"/>
      <w:docPartObj>
        <w:docPartGallery w:val="Page Numbers (Bottom of Page)"/>
        <w:docPartUnique/>
      </w:docPartObj>
    </w:sdtPr>
    <w:sdtEndPr/>
    <w:sdtContent>
      <w:p w14:paraId="1E8534AE" w14:textId="266C14E7" w:rsidR="00785137" w:rsidRDefault="00785137">
        <w:pPr>
          <w:pStyle w:val="Stopka"/>
          <w:jc w:val="right"/>
        </w:pPr>
        <w:r>
          <w:fldChar w:fldCharType="begin"/>
        </w:r>
        <w:r>
          <w:instrText>PAGE   \* MERGEFORMAT</w:instrText>
        </w:r>
        <w:r>
          <w:fldChar w:fldCharType="separate"/>
        </w:r>
        <w:r>
          <w:t>2</w:t>
        </w:r>
        <w:r>
          <w:fldChar w:fldCharType="end"/>
        </w:r>
      </w:p>
    </w:sdtContent>
  </w:sdt>
  <w:p w14:paraId="60AB76B2" w14:textId="77777777" w:rsidR="008809AA" w:rsidRDefault="008809A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A0EBC" w14:textId="77777777" w:rsidR="00F44CD0" w:rsidRDefault="00F44CD0">
    <w:pPr>
      <w:spacing w:after="160" w:line="259"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C557F" w14:textId="77777777" w:rsidR="000F2F0C" w:rsidRDefault="000F2F0C">
      <w:r>
        <w:separator/>
      </w:r>
    </w:p>
  </w:footnote>
  <w:footnote w:type="continuationSeparator" w:id="0">
    <w:p w14:paraId="38381C9E" w14:textId="77777777" w:rsidR="000F2F0C" w:rsidRDefault="000F2F0C">
      <w:r>
        <w:continuationSeparator/>
      </w:r>
    </w:p>
  </w:footnote>
  <w:footnote w:type="continuationNotice" w:id="1">
    <w:p w14:paraId="56531186" w14:textId="77777777" w:rsidR="000F2F0C" w:rsidRDefault="000F2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FA40D" w14:textId="77777777" w:rsidR="00F44CD0" w:rsidRDefault="00F44CD0">
    <w:pPr>
      <w:spacing w:after="160" w:line="259"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C227" w14:textId="5AD2BF61" w:rsidR="00843453" w:rsidRPr="002D6D6F" w:rsidRDefault="00353033" w:rsidP="002D6D6F">
    <w:pPr>
      <w:pStyle w:val="Nagwek"/>
    </w:pPr>
    <w:r>
      <w:rPr>
        <w:noProof/>
      </w:rPr>
      <w:drawing>
        <wp:anchor distT="0" distB="0" distL="114300" distR="114300" simplePos="0" relativeHeight="251658240" behindDoc="1" locked="0" layoutInCell="1" allowOverlap="1" wp14:anchorId="6204DBA8" wp14:editId="27D19465">
          <wp:simplePos x="0" y="0"/>
          <wp:positionH relativeFrom="margin">
            <wp:align>left</wp:align>
          </wp:positionH>
          <wp:positionV relativeFrom="paragraph">
            <wp:posOffset>-44450</wp:posOffset>
          </wp:positionV>
          <wp:extent cx="1607820" cy="660138"/>
          <wp:effectExtent l="0" t="0" r="0" b="698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tretch>
                    <a:fillRect/>
                  </a:stretch>
                </pic:blipFill>
                <pic:spPr>
                  <a:xfrm>
                    <a:off x="0" y="0"/>
                    <a:ext cx="1607820" cy="660138"/>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9E2F3" w14:textId="77777777" w:rsidR="00F44CD0" w:rsidRDefault="00F44CD0">
    <w:pPr>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hybridMultilevel"/>
    <w:tmpl w:val="C81E995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1164C8C"/>
    <w:multiLevelType w:val="hybridMultilevel"/>
    <w:tmpl w:val="C81E995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138785B"/>
    <w:multiLevelType w:val="hybridMultilevel"/>
    <w:tmpl w:val="2F54FB88"/>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060230CB"/>
    <w:multiLevelType w:val="hybridMultilevel"/>
    <w:tmpl w:val="15049FEA"/>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 w15:restartNumberingAfterBreak="0">
    <w:nsid w:val="07127221"/>
    <w:multiLevelType w:val="hybridMultilevel"/>
    <w:tmpl w:val="43DE31B0"/>
    <w:lvl w:ilvl="0" w:tplc="04150017">
      <w:start w:val="1"/>
      <w:numFmt w:val="lowerLetter"/>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 w15:restartNumberingAfterBreak="0">
    <w:nsid w:val="0F3636FC"/>
    <w:multiLevelType w:val="hybridMultilevel"/>
    <w:tmpl w:val="C81E995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161F4DFA"/>
    <w:multiLevelType w:val="hybridMultilevel"/>
    <w:tmpl w:val="8D7075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0382D0A"/>
    <w:multiLevelType w:val="hybridMultilevel"/>
    <w:tmpl w:val="A790C760"/>
    <w:lvl w:ilvl="0" w:tplc="04150017">
      <w:start w:val="1"/>
      <w:numFmt w:val="lowerLetter"/>
      <w:lvlText w:val="%1)"/>
      <w:lvlJc w:val="left"/>
      <w:pPr>
        <w:ind w:left="1420" w:hanging="360"/>
      </w:pPr>
    </w:lvl>
    <w:lvl w:ilvl="1" w:tplc="04150019">
      <w:start w:val="1"/>
      <w:numFmt w:val="lowerLetter"/>
      <w:lvlText w:val="%2."/>
      <w:lvlJc w:val="left"/>
      <w:pPr>
        <w:ind w:left="2140" w:hanging="360"/>
      </w:pPr>
    </w:lvl>
    <w:lvl w:ilvl="2" w:tplc="0415001B">
      <w:start w:val="1"/>
      <w:numFmt w:val="lowerRoman"/>
      <w:lvlText w:val="%3."/>
      <w:lvlJc w:val="right"/>
      <w:pPr>
        <w:ind w:left="2860" w:hanging="180"/>
      </w:pPr>
    </w:lvl>
    <w:lvl w:ilvl="3" w:tplc="0415000F">
      <w:start w:val="1"/>
      <w:numFmt w:val="decimal"/>
      <w:lvlText w:val="%4."/>
      <w:lvlJc w:val="left"/>
      <w:pPr>
        <w:ind w:left="3580" w:hanging="360"/>
      </w:pPr>
    </w:lvl>
    <w:lvl w:ilvl="4" w:tplc="04150019">
      <w:start w:val="1"/>
      <w:numFmt w:val="lowerLetter"/>
      <w:lvlText w:val="%5."/>
      <w:lvlJc w:val="left"/>
      <w:pPr>
        <w:ind w:left="4300" w:hanging="360"/>
      </w:pPr>
    </w:lvl>
    <w:lvl w:ilvl="5" w:tplc="0415001B">
      <w:start w:val="1"/>
      <w:numFmt w:val="lowerRoman"/>
      <w:lvlText w:val="%6."/>
      <w:lvlJc w:val="right"/>
      <w:pPr>
        <w:ind w:left="5020" w:hanging="180"/>
      </w:pPr>
    </w:lvl>
    <w:lvl w:ilvl="6" w:tplc="0415000F">
      <w:start w:val="1"/>
      <w:numFmt w:val="decimal"/>
      <w:lvlText w:val="%7."/>
      <w:lvlJc w:val="left"/>
      <w:pPr>
        <w:ind w:left="5740" w:hanging="360"/>
      </w:pPr>
    </w:lvl>
    <w:lvl w:ilvl="7" w:tplc="04150019">
      <w:start w:val="1"/>
      <w:numFmt w:val="lowerLetter"/>
      <w:lvlText w:val="%8."/>
      <w:lvlJc w:val="left"/>
      <w:pPr>
        <w:ind w:left="6460" w:hanging="360"/>
      </w:pPr>
    </w:lvl>
    <w:lvl w:ilvl="8" w:tplc="0415001B">
      <w:start w:val="1"/>
      <w:numFmt w:val="lowerRoman"/>
      <w:lvlText w:val="%9."/>
      <w:lvlJc w:val="right"/>
      <w:pPr>
        <w:ind w:left="7180" w:hanging="180"/>
      </w:pPr>
    </w:lvl>
  </w:abstractNum>
  <w:abstractNum w:abstractNumId="8" w15:restartNumberingAfterBreak="0">
    <w:nsid w:val="270A5F6C"/>
    <w:multiLevelType w:val="hybridMultilevel"/>
    <w:tmpl w:val="D59419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256A1F"/>
    <w:multiLevelType w:val="hybridMultilevel"/>
    <w:tmpl w:val="EEB42768"/>
    <w:lvl w:ilvl="0" w:tplc="13BA10D6">
      <w:start w:val="1"/>
      <w:numFmt w:val="decimal"/>
      <w:lvlText w:val="%1)"/>
      <w:lvlJc w:val="left"/>
      <w:pPr>
        <w:ind w:left="56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1" w:tplc="5406F3E8">
      <w:start w:val="1"/>
      <w:numFmt w:val="decimal"/>
      <w:lvlText w:val="%2)"/>
      <w:lvlJc w:val="left"/>
      <w:pPr>
        <w:ind w:left="722"/>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2" w:tplc="98D0E3DA">
      <w:start w:val="1"/>
      <w:numFmt w:val="lowerRoman"/>
      <w:lvlText w:val="%3"/>
      <w:lvlJc w:val="left"/>
      <w:pPr>
        <w:ind w:left="1440"/>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3" w:tplc="E4BA553E">
      <w:start w:val="1"/>
      <w:numFmt w:val="decimal"/>
      <w:lvlText w:val="%4"/>
      <w:lvlJc w:val="left"/>
      <w:pPr>
        <w:ind w:left="2160"/>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4" w:tplc="B262E18C">
      <w:start w:val="1"/>
      <w:numFmt w:val="lowerLetter"/>
      <w:lvlText w:val="%5"/>
      <w:lvlJc w:val="left"/>
      <w:pPr>
        <w:ind w:left="2880"/>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5" w:tplc="46CEB994">
      <w:start w:val="1"/>
      <w:numFmt w:val="lowerRoman"/>
      <w:lvlText w:val="%6"/>
      <w:lvlJc w:val="left"/>
      <w:pPr>
        <w:ind w:left="3600"/>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6" w:tplc="EE6AF46A">
      <w:start w:val="1"/>
      <w:numFmt w:val="decimal"/>
      <w:lvlText w:val="%7"/>
      <w:lvlJc w:val="left"/>
      <w:pPr>
        <w:ind w:left="4320"/>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7" w:tplc="3370ABC4">
      <w:start w:val="1"/>
      <w:numFmt w:val="lowerLetter"/>
      <w:lvlText w:val="%8"/>
      <w:lvlJc w:val="left"/>
      <w:pPr>
        <w:ind w:left="5040"/>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8" w:tplc="F70C0DE0">
      <w:start w:val="1"/>
      <w:numFmt w:val="lowerRoman"/>
      <w:lvlText w:val="%9"/>
      <w:lvlJc w:val="left"/>
      <w:pPr>
        <w:ind w:left="5760"/>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BD426D9"/>
    <w:multiLevelType w:val="hybridMultilevel"/>
    <w:tmpl w:val="09240AD2"/>
    <w:lvl w:ilvl="0" w:tplc="5F909D20">
      <w:start w:val="1"/>
      <w:numFmt w:val="decimal"/>
      <w:lvlText w:val="%1"/>
      <w:lvlJc w:val="left"/>
      <w:pPr>
        <w:ind w:left="1099"/>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1" w:tplc="4900FEBC">
      <w:start w:val="1"/>
      <w:numFmt w:val="lowerLetter"/>
      <w:lvlText w:val="%2"/>
      <w:lvlJc w:val="left"/>
      <w:pPr>
        <w:ind w:left="206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2" w:tplc="3314D382">
      <w:start w:val="1"/>
      <w:numFmt w:val="lowerRoman"/>
      <w:lvlText w:val="%3"/>
      <w:lvlJc w:val="left"/>
      <w:pPr>
        <w:ind w:left="278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3" w:tplc="BDECAA7A">
      <w:start w:val="1"/>
      <w:numFmt w:val="decimal"/>
      <w:lvlText w:val="%4"/>
      <w:lvlJc w:val="left"/>
      <w:pPr>
        <w:ind w:left="350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4" w:tplc="ADFE5B30">
      <w:start w:val="1"/>
      <w:numFmt w:val="lowerLetter"/>
      <w:lvlText w:val="%5"/>
      <w:lvlJc w:val="left"/>
      <w:pPr>
        <w:ind w:left="422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5" w:tplc="C7B2A5FA">
      <w:start w:val="1"/>
      <w:numFmt w:val="lowerRoman"/>
      <w:lvlText w:val="%6"/>
      <w:lvlJc w:val="left"/>
      <w:pPr>
        <w:ind w:left="494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6" w:tplc="E286AC18">
      <w:start w:val="1"/>
      <w:numFmt w:val="decimal"/>
      <w:lvlText w:val="%7"/>
      <w:lvlJc w:val="left"/>
      <w:pPr>
        <w:ind w:left="566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7" w:tplc="B7A819F0">
      <w:start w:val="1"/>
      <w:numFmt w:val="lowerLetter"/>
      <w:lvlText w:val="%8"/>
      <w:lvlJc w:val="left"/>
      <w:pPr>
        <w:ind w:left="638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lvl w:ilvl="8" w:tplc="6306608E">
      <w:start w:val="1"/>
      <w:numFmt w:val="lowerRoman"/>
      <w:lvlText w:val="%9"/>
      <w:lvlJc w:val="left"/>
      <w:pPr>
        <w:ind w:left="7102"/>
      </w:pPr>
      <w:rPr>
        <w:rFonts w:ascii="Calibri" w:eastAsia="Calibri" w:hAnsi="Calibri" w:cs="Calibri"/>
        <w:b/>
        <w:bCs/>
        <w:i w:val="0"/>
        <w:strike w:val="0"/>
        <w:dstrike w:val="0"/>
        <w:color w:val="35387F"/>
        <w:sz w:val="18"/>
        <w:szCs w:val="18"/>
        <w:u w:val="none" w:color="000000"/>
        <w:bdr w:val="none" w:sz="0" w:space="0" w:color="auto"/>
        <w:shd w:val="clear" w:color="auto" w:fill="auto"/>
        <w:vertAlign w:val="baseline"/>
      </w:rPr>
    </w:lvl>
  </w:abstractNum>
  <w:abstractNum w:abstractNumId="11" w15:restartNumberingAfterBreak="0">
    <w:nsid w:val="2C074E60"/>
    <w:multiLevelType w:val="hybridMultilevel"/>
    <w:tmpl w:val="C81E995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2C667B32"/>
    <w:multiLevelType w:val="hybridMultilevel"/>
    <w:tmpl w:val="C81E995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15:restartNumberingAfterBreak="0">
    <w:nsid w:val="2D665C3D"/>
    <w:multiLevelType w:val="hybridMultilevel"/>
    <w:tmpl w:val="C81E995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15:restartNumberingAfterBreak="0">
    <w:nsid w:val="316640A0"/>
    <w:multiLevelType w:val="hybridMultilevel"/>
    <w:tmpl w:val="942CEB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9373F48"/>
    <w:multiLevelType w:val="hybridMultilevel"/>
    <w:tmpl w:val="D2E8CC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A144A71"/>
    <w:multiLevelType w:val="hybridMultilevel"/>
    <w:tmpl w:val="29D8C8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02477F6"/>
    <w:multiLevelType w:val="hybridMultilevel"/>
    <w:tmpl w:val="0874C55A"/>
    <w:lvl w:ilvl="0" w:tplc="FFFFFFFF">
      <w:start w:val="1"/>
      <w:numFmt w:val="decimal"/>
      <w:lvlText w:val="%1."/>
      <w:lvlJc w:val="left"/>
      <w:pPr>
        <w:ind w:left="0" w:firstLine="0"/>
      </w:pPr>
    </w:lvl>
    <w:lvl w:ilvl="1" w:tplc="FFFFFFFF">
      <w:start w:val="1"/>
      <w:numFmt w:val="decimal"/>
      <w:lvlText w:val="%2)"/>
      <w:lvlJc w:val="left"/>
      <w:pPr>
        <w:ind w:left="360"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04150011">
      <w:start w:val="1"/>
      <w:numFmt w:val="decimal"/>
      <w:lvlText w:val="%5)"/>
      <w:lvlJc w:val="left"/>
      <w:pPr>
        <w:ind w:left="360" w:hanging="36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8" w15:restartNumberingAfterBreak="0">
    <w:nsid w:val="42894DBD"/>
    <w:multiLevelType w:val="hybridMultilevel"/>
    <w:tmpl w:val="442E0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FA1001"/>
    <w:multiLevelType w:val="hybridMultilevel"/>
    <w:tmpl w:val="56FC9D02"/>
    <w:lvl w:ilvl="0" w:tplc="C284F070">
      <w:start w:val="1"/>
      <w:numFmt w:val="decimal"/>
      <w:lvlText w:val="%1."/>
      <w:lvlJc w:val="left"/>
      <w:pPr>
        <w:ind w:left="56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1" w:tplc="B9D4ACA4">
      <w:start w:val="2"/>
      <w:numFmt w:val="decimal"/>
      <w:lvlText w:val="%2)"/>
      <w:lvlJc w:val="left"/>
      <w:pPr>
        <w:ind w:left="568"/>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2" w:tplc="8A9CFF90">
      <w:start w:val="1"/>
      <w:numFmt w:val="lowerRoman"/>
      <w:lvlText w:val="%3"/>
      <w:lvlJc w:val="left"/>
      <w:pPr>
        <w:ind w:left="164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3" w:tplc="EEF4BF8E">
      <w:start w:val="1"/>
      <w:numFmt w:val="decimal"/>
      <w:lvlText w:val="%4"/>
      <w:lvlJc w:val="left"/>
      <w:pPr>
        <w:ind w:left="236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4" w:tplc="1F5A0060">
      <w:start w:val="1"/>
      <w:numFmt w:val="lowerLetter"/>
      <w:lvlText w:val="%5"/>
      <w:lvlJc w:val="left"/>
      <w:pPr>
        <w:ind w:left="308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5" w:tplc="CC1864D0">
      <w:start w:val="1"/>
      <w:numFmt w:val="lowerRoman"/>
      <w:lvlText w:val="%6"/>
      <w:lvlJc w:val="left"/>
      <w:pPr>
        <w:ind w:left="380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6" w:tplc="FD182C74">
      <w:start w:val="1"/>
      <w:numFmt w:val="decimal"/>
      <w:lvlText w:val="%7"/>
      <w:lvlJc w:val="left"/>
      <w:pPr>
        <w:ind w:left="452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7" w:tplc="A4A61C58">
      <w:start w:val="1"/>
      <w:numFmt w:val="lowerLetter"/>
      <w:lvlText w:val="%8"/>
      <w:lvlJc w:val="left"/>
      <w:pPr>
        <w:ind w:left="524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8" w:tplc="DBAE31C8">
      <w:start w:val="1"/>
      <w:numFmt w:val="lowerRoman"/>
      <w:lvlText w:val="%9"/>
      <w:lvlJc w:val="left"/>
      <w:pPr>
        <w:ind w:left="596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C3B2E45"/>
    <w:multiLevelType w:val="hybridMultilevel"/>
    <w:tmpl w:val="942CEB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21A5550"/>
    <w:multiLevelType w:val="hybridMultilevel"/>
    <w:tmpl w:val="58565E64"/>
    <w:lvl w:ilvl="0" w:tplc="91A4DB2C">
      <w:start w:val="1"/>
      <w:numFmt w:val="decimal"/>
      <w:lvlText w:val="%1."/>
      <w:lvlJc w:val="left"/>
      <w:pPr>
        <w:ind w:left="56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1" w:tplc="BE02F86C">
      <w:start w:val="1"/>
      <w:numFmt w:val="lowerLetter"/>
      <w:lvlText w:val="%2"/>
      <w:lvlJc w:val="left"/>
      <w:pPr>
        <w:ind w:left="108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2" w:tplc="F2B6F48A">
      <w:start w:val="1"/>
      <w:numFmt w:val="lowerRoman"/>
      <w:lvlText w:val="%3"/>
      <w:lvlJc w:val="left"/>
      <w:pPr>
        <w:ind w:left="180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3" w:tplc="095C7E30">
      <w:start w:val="1"/>
      <w:numFmt w:val="decimal"/>
      <w:lvlText w:val="%4"/>
      <w:lvlJc w:val="left"/>
      <w:pPr>
        <w:ind w:left="252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4" w:tplc="7F44BFBA">
      <w:start w:val="1"/>
      <w:numFmt w:val="lowerLetter"/>
      <w:lvlText w:val="%5"/>
      <w:lvlJc w:val="left"/>
      <w:pPr>
        <w:ind w:left="324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5" w:tplc="BCC6A1F4">
      <w:start w:val="1"/>
      <w:numFmt w:val="lowerRoman"/>
      <w:lvlText w:val="%6"/>
      <w:lvlJc w:val="left"/>
      <w:pPr>
        <w:ind w:left="396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6" w:tplc="AD8669F4">
      <w:start w:val="1"/>
      <w:numFmt w:val="decimal"/>
      <w:lvlText w:val="%7"/>
      <w:lvlJc w:val="left"/>
      <w:pPr>
        <w:ind w:left="468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7" w:tplc="201E6B9A">
      <w:start w:val="1"/>
      <w:numFmt w:val="lowerLetter"/>
      <w:lvlText w:val="%8"/>
      <w:lvlJc w:val="left"/>
      <w:pPr>
        <w:ind w:left="540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8" w:tplc="94F64164">
      <w:start w:val="1"/>
      <w:numFmt w:val="lowerRoman"/>
      <w:lvlText w:val="%9"/>
      <w:lvlJc w:val="left"/>
      <w:pPr>
        <w:ind w:left="6121"/>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626F7515"/>
    <w:multiLevelType w:val="hybridMultilevel"/>
    <w:tmpl w:val="428C502E"/>
    <w:lvl w:ilvl="0" w:tplc="04150011">
      <w:start w:val="1"/>
      <w:numFmt w:val="decimal"/>
      <w:lvlText w:val="%1)"/>
      <w:lvlJc w:val="left"/>
      <w:pPr>
        <w:ind w:left="567" w:firstLine="0"/>
      </w:pPr>
    </w:lvl>
    <w:lvl w:ilvl="1" w:tplc="FFFFFFFF">
      <w:start w:val="1"/>
      <w:numFmt w:val="lowerLetter"/>
      <w:lvlText w:val="%2)"/>
      <w:lvlJc w:val="left"/>
      <w:pPr>
        <w:ind w:left="567" w:firstLine="0"/>
      </w:pPr>
    </w:lvl>
    <w:lvl w:ilvl="2" w:tplc="FFFFFFFF">
      <w:start w:val="1"/>
      <w:numFmt w:val="bullet"/>
      <w:lvlText w:val=""/>
      <w:lvlJc w:val="left"/>
      <w:pPr>
        <w:ind w:left="567" w:firstLine="0"/>
      </w:pPr>
    </w:lvl>
    <w:lvl w:ilvl="3" w:tplc="FFFFFFFF">
      <w:start w:val="1"/>
      <w:numFmt w:val="bullet"/>
      <w:lvlText w:val=""/>
      <w:lvlJc w:val="left"/>
      <w:pPr>
        <w:ind w:left="567" w:firstLine="0"/>
      </w:pPr>
    </w:lvl>
    <w:lvl w:ilvl="4" w:tplc="FFFFFFFF">
      <w:start w:val="1"/>
      <w:numFmt w:val="bullet"/>
      <w:lvlText w:val=""/>
      <w:lvlJc w:val="left"/>
      <w:pPr>
        <w:ind w:left="567" w:firstLine="0"/>
      </w:pPr>
    </w:lvl>
    <w:lvl w:ilvl="5" w:tplc="FFFFFFFF">
      <w:start w:val="1"/>
      <w:numFmt w:val="bullet"/>
      <w:lvlText w:val=""/>
      <w:lvlJc w:val="left"/>
      <w:pPr>
        <w:ind w:left="567" w:firstLine="0"/>
      </w:pPr>
    </w:lvl>
    <w:lvl w:ilvl="6" w:tplc="FFFFFFFF">
      <w:start w:val="1"/>
      <w:numFmt w:val="bullet"/>
      <w:lvlText w:val=""/>
      <w:lvlJc w:val="left"/>
      <w:pPr>
        <w:ind w:left="567" w:firstLine="0"/>
      </w:pPr>
    </w:lvl>
    <w:lvl w:ilvl="7" w:tplc="FFFFFFFF">
      <w:start w:val="1"/>
      <w:numFmt w:val="bullet"/>
      <w:lvlText w:val=""/>
      <w:lvlJc w:val="left"/>
      <w:pPr>
        <w:ind w:left="567" w:firstLine="0"/>
      </w:pPr>
    </w:lvl>
    <w:lvl w:ilvl="8" w:tplc="FFFFFFFF">
      <w:start w:val="1"/>
      <w:numFmt w:val="bullet"/>
      <w:lvlText w:val=""/>
      <w:lvlJc w:val="left"/>
      <w:pPr>
        <w:ind w:left="567" w:firstLine="0"/>
      </w:pPr>
    </w:lvl>
  </w:abstractNum>
  <w:abstractNum w:abstractNumId="23" w15:restartNumberingAfterBreak="0">
    <w:nsid w:val="62EC3EDA"/>
    <w:multiLevelType w:val="hybridMultilevel"/>
    <w:tmpl w:val="EE502DD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C106296"/>
    <w:multiLevelType w:val="hybridMultilevel"/>
    <w:tmpl w:val="C81E995E"/>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5" w15:restartNumberingAfterBreak="0">
    <w:nsid w:val="715A5D8C"/>
    <w:multiLevelType w:val="hybridMultilevel"/>
    <w:tmpl w:val="6A000934"/>
    <w:lvl w:ilvl="0" w:tplc="FFFFFFFF">
      <w:start w:val="1"/>
      <w:numFmt w:val="decimal"/>
      <w:lvlText w:val="%1."/>
      <w:lvlJc w:val="left"/>
      <w:pPr>
        <w:ind w:left="0" w:firstLine="0"/>
      </w:pPr>
    </w:lvl>
    <w:lvl w:ilvl="1" w:tplc="04150011">
      <w:start w:val="1"/>
      <w:numFmt w:val="decimal"/>
      <w:lvlText w:val="%2)"/>
      <w:lvlJc w:val="left"/>
      <w:pPr>
        <w:ind w:left="927" w:hanging="36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6" w15:restartNumberingAfterBreak="0">
    <w:nsid w:val="72AF6C0E"/>
    <w:multiLevelType w:val="hybridMultilevel"/>
    <w:tmpl w:val="3C4469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187DA0"/>
    <w:multiLevelType w:val="hybridMultilevel"/>
    <w:tmpl w:val="93AC9024"/>
    <w:lvl w:ilvl="0" w:tplc="62AA890C">
      <w:start w:val="1"/>
      <w:numFmt w:val="decimal"/>
      <w:lvlText w:val="%1."/>
      <w:lvlJc w:val="left"/>
      <w:pPr>
        <w:ind w:left="567"/>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1" w:tplc="FCB2E6D4">
      <w:start w:val="1"/>
      <w:numFmt w:val="lowerLetter"/>
      <w:lvlText w:val="%2)"/>
      <w:lvlJc w:val="left"/>
      <w:pPr>
        <w:ind w:left="1135"/>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2" w:tplc="043CCE10">
      <w:start w:val="1"/>
      <w:numFmt w:val="lowerRoman"/>
      <w:lvlText w:val="%3"/>
      <w:lvlJc w:val="left"/>
      <w:pPr>
        <w:ind w:left="2213"/>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3" w:tplc="C208355A">
      <w:start w:val="1"/>
      <w:numFmt w:val="decimal"/>
      <w:lvlText w:val="%4"/>
      <w:lvlJc w:val="left"/>
      <w:pPr>
        <w:ind w:left="2933"/>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4" w:tplc="4B822BB6">
      <w:start w:val="1"/>
      <w:numFmt w:val="lowerLetter"/>
      <w:lvlText w:val="%5"/>
      <w:lvlJc w:val="left"/>
      <w:pPr>
        <w:ind w:left="3653"/>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5" w:tplc="56DEFA62">
      <w:start w:val="1"/>
      <w:numFmt w:val="lowerRoman"/>
      <w:lvlText w:val="%6"/>
      <w:lvlJc w:val="left"/>
      <w:pPr>
        <w:ind w:left="4373"/>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6" w:tplc="10DC0932">
      <w:start w:val="1"/>
      <w:numFmt w:val="decimal"/>
      <w:lvlText w:val="%7"/>
      <w:lvlJc w:val="left"/>
      <w:pPr>
        <w:ind w:left="5093"/>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7" w:tplc="FD58C9A2">
      <w:start w:val="1"/>
      <w:numFmt w:val="lowerLetter"/>
      <w:lvlText w:val="%8"/>
      <w:lvlJc w:val="left"/>
      <w:pPr>
        <w:ind w:left="5813"/>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lvl w:ilvl="8" w:tplc="0910ED20">
      <w:start w:val="1"/>
      <w:numFmt w:val="lowerRoman"/>
      <w:lvlText w:val="%9"/>
      <w:lvlJc w:val="left"/>
      <w:pPr>
        <w:ind w:left="6533"/>
      </w:pPr>
      <w:rPr>
        <w:rFonts w:ascii="Candara" w:eastAsia="Candara" w:hAnsi="Candara" w:cs="Candara"/>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CF3397D"/>
    <w:multiLevelType w:val="hybridMultilevel"/>
    <w:tmpl w:val="74BE1652"/>
    <w:lvl w:ilvl="0" w:tplc="64A48610">
      <w:start w:val="1"/>
      <w:numFmt w:val="lowerLetter"/>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29" w15:restartNumberingAfterBreak="0">
    <w:nsid w:val="7D630068"/>
    <w:multiLevelType w:val="hybridMultilevel"/>
    <w:tmpl w:val="C0F2850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7EFC58BB"/>
    <w:multiLevelType w:val="hybridMultilevel"/>
    <w:tmpl w:val="549075A8"/>
    <w:lvl w:ilvl="0" w:tplc="303CFC64">
      <w:start w:val="1"/>
      <w:numFmt w:val="lowerLetter"/>
      <w:lvlText w:val="%1)"/>
      <w:lvlJc w:val="left"/>
      <w:pPr>
        <w:ind w:left="1430" w:hanging="360"/>
      </w:pPr>
      <w:rPr>
        <w:rFonts w:hint="default"/>
      </w:rPr>
    </w:lvl>
    <w:lvl w:ilvl="1" w:tplc="04150019" w:tentative="1">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31" w15:restartNumberingAfterBreak="0">
    <w:nsid w:val="7F7742B8"/>
    <w:multiLevelType w:val="hybridMultilevel"/>
    <w:tmpl w:val="89A4E9C4"/>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num w:numId="1" w16cid:durableId="720458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1024455">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3" w16cid:durableId="10978227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399880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4750799">
    <w:abstractNumId w:val="17"/>
  </w:num>
  <w:num w:numId="6" w16cid:durableId="1262496359">
    <w:abstractNumId w:val="13"/>
  </w:num>
  <w:num w:numId="7" w16cid:durableId="451287651">
    <w:abstractNumId w:val="2"/>
  </w:num>
  <w:num w:numId="8" w16cid:durableId="112599029">
    <w:abstractNumId w:val="22"/>
  </w:num>
  <w:num w:numId="9" w16cid:durableId="1944147957">
    <w:abstractNumId w:val="12"/>
  </w:num>
  <w:num w:numId="10" w16cid:durableId="1847280310">
    <w:abstractNumId w:val="24"/>
  </w:num>
  <w:num w:numId="11" w16cid:durableId="1826046652">
    <w:abstractNumId w:val="1"/>
  </w:num>
  <w:num w:numId="12" w16cid:durableId="530723159">
    <w:abstractNumId w:val="5"/>
  </w:num>
  <w:num w:numId="13" w16cid:durableId="313996882">
    <w:abstractNumId w:val="25"/>
  </w:num>
  <w:num w:numId="14" w16cid:durableId="912273205">
    <w:abstractNumId w:val="20"/>
  </w:num>
  <w:num w:numId="15" w16cid:durableId="231045317">
    <w:abstractNumId w:val="14"/>
  </w:num>
  <w:num w:numId="16" w16cid:durableId="1949728591">
    <w:abstractNumId w:val="11"/>
  </w:num>
  <w:num w:numId="17" w16cid:durableId="1495998538">
    <w:abstractNumId w:val="26"/>
  </w:num>
  <w:num w:numId="18" w16cid:durableId="1676805087">
    <w:abstractNumId w:val="16"/>
  </w:num>
  <w:num w:numId="19" w16cid:durableId="1249002162">
    <w:abstractNumId w:val="21"/>
  </w:num>
  <w:num w:numId="20" w16cid:durableId="1051153463">
    <w:abstractNumId w:val="19"/>
  </w:num>
  <w:num w:numId="21" w16cid:durableId="1432815696">
    <w:abstractNumId w:val="9"/>
  </w:num>
  <w:num w:numId="22" w16cid:durableId="1811241933">
    <w:abstractNumId w:val="27"/>
  </w:num>
  <w:num w:numId="23" w16cid:durableId="710572949">
    <w:abstractNumId w:val="10"/>
  </w:num>
  <w:num w:numId="24" w16cid:durableId="1626352807">
    <w:abstractNumId w:val="7"/>
  </w:num>
  <w:num w:numId="25" w16cid:durableId="1178689149">
    <w:abstractNumId w:val="15"/>
  </w:num>
  <w:num w:numId="26" w16cid:durableId="138229042">
    <w:abstractNumId w:val="3"/>
  </w:num>
  <w:num w:numId="27" w16cid:durableId="1343051587">
    <w:abstractNumId w:val="8"/>
  </w:num>
  <w:num w:numId="28" w16cid:durableId="595476550">
    <w:abstractNumId w:val="31"/>
  </w:num>
  <w:num w:numId="29" w16cid:durableId="784078283">
    <w:abstractNumId w:val="28"/>
  </w:num>
  <w:num w:numId="30" w16cid:durableId="401175574">
    <w:abstractNumId w:val="18"/>
  </w:num>
  <w:num w:numId="31" w16cid:durableId="1787384860">
    <w:abstractNumId w:val="4"/>
  </w:num>
  <w:num w:numId="32" w16cid:durableId="604112706">
    <w:abstractNumId w:val="30"/>
  </w:num>
  <w:num w:numId="33" w16cid:durableId="121650221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453"/>
    <w:rsid w:val="000005BB"/>
    <w:rsid w:val="0001009E"/>
    <w:rsid w:val="00013546"/>
    <w:rsid w:val="00021540"/>
    <w:rsid w:val="000271C2"/>
    <w:rsid w:val="000402CC"/>
    <w:rsid w:val="000471FA"/>
    <w:rsid w:val="00053660"/>
    <w:rsid w:val="000658BD"/>
    <w:rsid w:val="00075061"/>
    <w:rsid w:val="00076198"/>
    <w:rsid w:val="0008308B"/>
    <w:rsid w:val="00092A54"/>
    <w:rsid w:val="000A01B9"/>
    <w:rsid w:val="000A18CE"/>
    <w:rsid w:val="000B22E3"/>
    <w:rsid w:val="000C7F69"/>
    <w:rsid w:val="000D586B"/>
    <w:rsid w:val="000E369C"/>
    <w:rsid w:val="000E7348"/>
    <w:rsid w:val="000F2F0C"/>
    <w:rsid w:val="00100176"/>
    <w:rsid w:val="001023AD"/>
    <w:rsid w:val="001030B1"/>
    <w:rsid w:val="00107ACB"/>
    <w:rsid w:val="00115CE1"/>
    <w:rsid w:val="00121108"/>
    <w:rsid w:val="00134015"/>
    <w:rsid w:val="00152280"/>
    <w:rsid w:val="00155223"/>
    <w:rsid w:val="00155AC1"/>
    <w:rsid w:val="00164F95"/>
    <w:rsid w:val="00167900"/>
    <w:rsid w:val="001727A4"/>
    <w:rsid w:val="001B6691"/>
    <w:rsid w:val="001B6BB8"/>
    <w:rsid w:val="001D539D"/>
    <w:rsid w:val="001D69B4"/>
    <w:rsid w:val="001E48AC"/>
    <w:rsid w:val="001F26FA"/>
    <w:rsid w:val="001F7DC1"/>
    <w:rsid w:val="00200359"/>
    <w:rsid w:val="002454D8"/>
    <w:rsid w:val="00250695"/>
    <w:rsid w:val="002569D8"/>
    <w:rsid w:val="00260630"/>
    <w:rsid w:val="0026736E"/>
    <w:rsid w:val="00267BB1"/>
    <w:rsid w:val="00280BF0"/>
    <w:rsid w:val="002A35D3"/>
    <w:rsid w:val="002B1356"/>
    <w:rsid w:val="002C033F"/>
    <w:rsid w:val="002D0F7D"/>
    <w:rsid w:val="002D425B"/>
    <w:rsid w:val="002D68F8"/>
    <w:rsid w:val="002D6B63"/>
    <w:rsid w:val="002D6D6F"/>
    <w:rsid w:val="002E1555"/>
    <w:rsid w:val="002E1CBD"/>
    <w:rsid w:val="002E5715"/>
    <w:rsid w:val="002F3D1F"/>
    <w:rsid w:val="002F68C1"/>
    <w:rsid w:val="00305516"/>
    <w:rsid w:val="003110C8"/>
    <w:rsid w:val="00334EAB"/>
    <w:rsid w:val="003358CB"/>
    <w:rsid w:val="00342C99"/>
    <w:rsid w:val="00344E9F"/>
    <w:rsid w:val="00353033"/>
    <w:rsid w:val="00367693"/>
    <w:rsid w:val="0039485F"/>
    <w:rsid w:val="003C085B"/>
    <w:rsid w:val="003C0FB7"/>
    <w:rsid w:val="003C4E28"/>
    <w:rsid w:val="003C60ED"/>
    <w:rsid w:val="003F07F6"/>
    <w:rsid w:val="003F28EE"/>
    <w:rsid w:val="003F352A"/>
    <w:rsid w:val="00414A70"/>
    <w:rsid w:val="004229C9"/>
    <w:rsid w:val="00436303"/>
    <w:rsid w:val="00440085"/>
    <w:rsid w:val="004468B2"/>
    <w:rsid w:val="00457D2D"/>
    <w:rsid w:val="00462BE3"/>
    <w:rsid w:val="00464079"/>
    <w:rsid w:val="00467764"/>
    <w:rsid w:val="004713A4"/>
    <w:rsid w:val="004812CA"/>
    <w:rsid w:val="004875E3"/>
    <w:rsid w:val="00492928"/>
    <w:rsid w:val="004930EF"/>
    <w:rsid w:val="004A39CD"/>
    <w:rsid w:val="004B5CB8"/>
    <w:rsid w:val="004C68EB"/>
    <w:rsid w:val="004D6EF9"/>
    <w:rsid w:val="004F2976"/>
    <w:rsid w:val="005005FF"/>
    <w:rsid w:val="0051503A"/>
    <w:rsid w:val="005204A6"/>
    <w:rsid w:val="00521326"/>
    <w:rsid w:val="00524C4A"/>
    <w:rsid w:val="00546383"/>
    <w:rsid w:val="005511B6"/>
    <w:rsid w:val="00557AC9"/>
    <w:rsid w:val="00581811"/>
    <w:rsid w:val="00583670"/>
    <w:rsid w:val="00584B33"/>
    <w:rsid w:val="00585F74"/>
    <w:rsid w:val="005872F4"/>
    <w:rsid w:val="00596395"/>
    <w:rsid w:val="005971F0"/>
    <w:rsid w:val="005A1863"/>
    <w:rsid w:val="005A494E"/>
    <w:rsid w:val="005A7F50"/>
    <w:rsid w:val="005B2956"/>
    <w:rsid w:val="005B3AF0"/>
    <w:rsid w:val="005C025F"/>
    <w:rsid w:val="005C68A1"/>
    <w:rsid w:val="005C7F9C"/>
    <w:rsid w:val="005D2108"/>
    <w:rsid w:val="005D5DF7"/>
    <w:rsid w:val="005E1F93"/>
    <w:rsid w:val="005F283A"/>
    <w:rsid w:val="00602766"/>
    <w:rsid w:val="00604859"/>
    <w:rsid w:val="00610B53"/>
    <w:rsid w:val="00613D6A"/>
    <w:rsid w:val="00615F5D"/>
    <w:rsid w:val="00632D0C"/>
    <w:rsid w:val="00644CAF"/>
    <w:rsid w:val="006530AD"/>
    <w:rsid w:val="00670321"/>
    <w:rsid w:val="0067271D"/>
    <w:rsid w:val="0068062B"/>
    <w:rsid w:val="0069072D"/>
    <w:rsid w:val="00696496"/>
    <w:rsid w:val="006A2ABB"/>
    <w:rsid w:val="006B0C6F"/>
    <w:rsid w:val="006B0F94"/>
    <w:rsid w:val="006B7726"/>
    <w:rsid w:val="006D0A5E"/>
    <w:rsid w:val="006D7B4F"/>
    <w:rsid w:val="006E0ACC"/>
    <w:rsid w:val="006E258F"/>
    <w:rsid w:val="006E3E9A"/>
    <w:rsid w:val="006F0BB6"/>
    <w:rsid w:val="00701B31"/>
    <w:rsid w:val="00701F7F"/>
    <w:rsid w:val="00704A47"/>
    <w:rsid w:val="00715052"/>
    <w:rsid w:val="00717B83"/>
    <w:rsid w:val="007211CF"/>
    <w:rsid w:val="00722640"/>
    <w:rsid w:val="00726EF6"/>
    <w:rsid w:val="00735825"/>
    <w:rsid w:val="0074113E"/>
    <w:rsid w:val="00744804"/>
    <w:rsid w:val="00745248"/>
    <w:rsid w:val="0075735E"/>
    <w:rsid w:val="00782637"/>
    <w:rsid w:val="00785137"/>
    <w:rsid w:val="0079540D"/>
    <w:rsid w:val="007A7039"/>
    <w:rsid w:val="007B1675"/>
    <w:rsid w:val="007B2A47"/>
    <w:rsid w:val="007D0DFD"/>
    <w:rsid w:val="007D3A8C"/>
    <w:rsid w:val="007D41A8"/>
    <w:rsid w:val="007D42BD"/>
    <w:rsid w:val="007D5973"/>
    <w:rsid w:val="00812163"/>
    <w:rsid w:val="00815F50"/>
    <w:rsid w:val="0082082C"/>
    <w:rsid w:val="00822AB9"/>
    <w:rsid w:val="0082504A"/>
    <w:rsid w:val="00835F9D"/>
    <w:rsid w:val="00841952"/>
    <w:rsid w:val="00843453"/>
    <w:rsid w:val="008452D4"/>
    <w:rsid w:val="008467D2"/>
    <w:rsid w:val="008559EB"/>
    <w:rsid w:val="008809AA"/>
    <w:rsid w:val="008903E7"/>
    <w:rsid w:val="00897087"/>
    <w:rsid w:val="008A15D9"/>
    <w:rsid w:val="008A1B56"/>
    <w:rsid w:val="008B037E"/>
    <w:rsid w:val="008B2E00"/>
    <w:rsid w:val="008C0AA6"/>
    <w:rsid w:val="008D1E4A"/>
    <w:rsid w:val="008D28FD"/>
    <w:rsid w:val="008E6EC7"/>
    <w:rsid w:val="008F0606"/>
    <w:rsid w:val="008F16E4"/>
    <w:rsid w:val="009067EC"/>
    <w:rsid w:val="00912617"/>
    <w:rsid w:val="009231C5"/>
    <w:rsid w:val="009348D2"/>
    <w:rsid w:val="009356C3"/>
    <w:rsid w:val="0094651C"/>
    <w:rsid w:val="0095350D"/>
    <w:rsid w:val="009638A0"/>
    <w:rsid w:val="00963C46"/>
    <w:rsid w:val="00971E1E"/>
    <w:rsid w:val="00975A27"/>
    <w:rsid w:val="009773F9"/>
    <w:rsid w:val="00980452"/>
    <w:rsid w:val="00995982"/>
    <w:rsid w:val="009A271E"/>
    <w:rsid w:val="009A2D26"/>
    <w:rsid w:val="009A7373"/>
    <w:rsid w:val="009F0A30"/>
    <w:rsid w:val="00A10868"/>
    <w:rsid w:val="00A369C7"/>
    <w:rsid w:val="00A47964"/>
    <w:rsid w:val="00A50EAB"/>
    <w:rsid w:val="00A51946"/>
    <w:rsid w:val="00A76E90"/>
    <w:rsid w:val="00A82862"/>
    <w:rsid w:val="00AA428E"/>
    <w:rsid w:val="00AA4909"/>
    <w:rsid w:val="00AA4B7F"/>
    <w:rsid w:val="00AB1688"/>
    <w:rsid w:val="00AB3C3E"/>
    <w:rsid w:val="00AC6DD6"/>
    <w:rsid w:val="00AD2B94"/>
    <w:rsid w:val="00AD579C"/>
    <w:rsid w:val="00AD61DE"/>
    <w:rsid w:val="00AE5AC6"/>
    <w:rsid w:val="00AE5DFB"/>
    <w:rsid w:val="00AF0924"/>
    <w:rsid w:val="00AF1E56"/>
    <w:rsid w:val="00AF7B38"/>
    <w:rsid w:val="00B035FD"/>
    <w:rsid w:val="00B123B2"/>
    <w:rsid w:val="00B13346"/>
    <w:rsid w:val="00B139AA"/>
    <w:rsid w:val="00B153DF"/>
    <w:rsid w:val="00B25B05"/>
    <w:rsid w:val="00B26436"/>
    <w:rsid w:val="00B32289"/>
    <w:rsid w:val="00B333FE"/>
    <w:rsid w:val="00B40645"/>
    <w:rsid w:val="00B54374"/>
    <w:rsid w:val="00B55C9D"/>
    <w:rsid w:val="00B661C1"/>
    <w:rsid w:val="00B717C2"/>
    <w:rsid w:val="00B754BD"/>
    <w:rsid w:val="00B804BE"/>
    <w:rsid w:val="00B827E9"/>
    <w:rsid w:val="00B87390"/>
    <w:rsid w:val="00B907E9"/>
    <w:rsid w:val="00B92339"/>
    <w:rsid w:val="00BA3895"/>
    <w:rsid w:val="00BA484B"/>
    <w:rsid w:val="00BA57A7"/>
    <w:rsid w:val="00BC4FD5"/>
    <w:rsid w:val="00BF4450"/>
    <w:rsid w:val="00BF449C"/>
    <w:rsid w:val="00BF79D8"/>
    <w:rsid w:val="00C2686D"/>
    <w:rsid w:val="00C3159E"/>
    <w:rsid w:val="00C346DB"/>
    <w:rsid w:val="00C361FE"/>
    <w:rsid w:val="00C479EE"/>
    <w:rsid w:val="00C534BF"/>
    <w:rsid w:val="00C536C4"/>
    <w:rsid w:val="00C7079C"/>
    <w:rsid w:val="00C72329"/>
    <w:rsid w:val="00C84A57"/>
    <w:rsid w:val="00C84F95"/>
    <w:rsid w:val="00C85126"/>
    <w:rsid w:val="00C91893"/>
    <w:rsid w:val="00C91E51"/>
    <w:rsid w:val="00C9769B"/>
    <w:rsid w:val="00CC5899"/>
    <w:rsid w:val="00CD46E0"/>
    <w:rsid w:val="00CD5FB6"/>
    <w:rsid w:val="00CD6329"/>
    <w:rsid w:val="00CE0EC6"/>
    <w:rsid w:val="00D0462E"/>
    <w:rsid w:val="00D1733B"/>
    <w:rsid w:val="00D328A0"/>
    <w:rsid w:val="00D35397"/>
    <w:rsid w:val="00D459EB"/>
    <w:rsid w:val="00D50092"/>
    <w:rsid w:val="00D540EE"/>
    <w:rsid w:val="00D56593"/>
    <w:rsid w:val="00D5745D"/>
    <w:rsid w:val="00D64C5E"/>
    <w:rsid w:val="00D64DF1"/>
    <w:rsid w:val="00D650D1"/>
    <w:rsid w:val="00D665A8"/>
    <w:rsid w:val="00D70AAD"/>
    <w:rsid w:val="00D73C0A"/>
    <w:rsid w:val="00D85419"/>
    <w:rsid w:val="00D86EDA"/>
    <w:rsid w:val="00D87304"/>
    <w:rsid w:val="00D876C3"/>
    <w:rsid w:val="00D9405E"/>
    <w:rsid w:val="00DB75D9"/>
    <w:rsid w:val="00DE2D59"/>
    <w:rsid w:val="00DF2871"/>
    <w:rsid w:val="00DF5408"/>
    <w:rsid w:val="00E013B0"/>
    <w:rsid w:val="00E1343F"/>
    <w:rsid w:val="00E278C7"/>
    <w:rsid w:val="00E32477"/>
    <w:rsid w:val="00E340CA"/>
    <w:rsid w:val="00E41BE3"/>
    <w:rsid w:val="00E5473A"/>
    <w:rsid w:val="00E54DE8"/>
    <w:rsid w:val="00E61436"/>
    <w:rsid w:val="00E70678"/>
    <w:rsid w:val="00E71D80"/>
    <w:rsid w:val="00E75514"/>
    <w:rsid w:val="00E75D87"/>
    <w:rsid w:val="00E82EFF"/>
    <w:rsid w:val="00E848FC"/>
    <w:rsid w:val="00E9069E"/>
    <w:rsid w:val="00E97D21"/>
    <w:rsid w:val="00EA0655"/>
    <w:rsid w:val="00EA2969"/>
    <w:rsid w:val="00EA5653"/>
    <w:rsid w:val="00EC1158"/>
    <w:rsid w:val="00EC23EF"/>
    <w:rsid w:val="00ED708D"/>
    <w:rsid w:val="00ED726F"/>
    <w:rsid w:val="00EF004C"/>
    <w:rsid w:val="00EF4C05"/>
    <w:rsid w:val="00F07CDC"/>
    <w:rsid w:val="00F21922"/>
    <w:rsid w:val="00F25858"/>
    <w:rsid w:val="00F333BE"/>
    <w:rsid w:val="00F44CD0"/>
    <w:rsid w:val="00F4665B"/>
    <w:rsid w:val="00F554D4"/>
    <w:rsid w:val="00F632CB"/>
    <w:rsid w:val="00F63798"/>
    <w:rsid w:val="00F665A4"/>
    <w:rsid w:val="00F70E87"/>
    <w:rsid w:val="00F75E87"/>
    <w:rsid w:val="00F80D8F"/>
    <w:rsid w:val="00F84929"/>
    <w:rsid w:val="00F87411"/>
    <w:rsid w:val="00F90066"/>
    <w:rsid w:val="00F91897"/>
    <w:rsid w:val="00F94EE7"/>
    <w:rsid w:val="00F94FE7"/>
    <w:rsid w:val="00F97CD5"/>
    <w:rsid w:val="00FA4A06"/>
    <w:rsid w:val="00FE35D7"/>
    <w:rsid w:val="00FE6229"/>
    <w:rsid w:val="00FF5D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17BDE"/>
  <w15:docId w15:val="{E6AECD6E-FB33-436F-AA92-A1D3A76D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 w:val="24"/>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autoSpaceDE w:val="0"/>
    </w:pPr>
    <w:rPr>
      <w:rFonts w:ascii="Arial" w:eastAsia="Times New Roman" w:hAnsi="Arial" w:cs="Arial"/>
      <w:sz w:val="20"/>
      <w:szCs w:val="20"/>
      <w:lang w:bidi="ar-SA"/>
    </w:rPr>
  </w:style>
  <w:style w:type="paragraph" w:styleId="Nagwek3">
    <w:name w:val="heading 3"/>
    <w:next w:val="Normalny"/>
    <w:link w:val="Nagwek3Znak"/>
    <w:uiPriority w:val="9"/>
    <w:unhideWhenUsed/>
    <w:qFormat/>
    <w:pPr>
      <w:keepNext/>
      <w:keepLines/>
      <w:spacing w:after="5" w:line="248" w:lineRule="auto"/>
      <w:ind w:left="10" w:right="52" w:hanging="10"/>
      <w:jc w:val="center"/>
      <w:outlineLvl w:val="2"/>
    </w:pPr>
    <w:rPr>
      <w:rFonts w:ascii="Candara" w:eastAsia="Candara" w:hAnsi="Candara" w:cs="Candara"/>
      <w:b/>
      <w:color w:val="000000"/>
      <w:kern w:val="2"/>
      <w:sz w:val="22"/>
      <w:lang w:eastAsia="pl-PL" w:bidi="ar-SA"/>
      <w14:ligatures w14:val="standardContextual"/>
    </w:rPr>
  </w:style>
  <w:style w:type="paragraph" w:styleId="Nagwek4">
    <w:name w:val="heading 4"/>
    <w:next w:val="Normalny"/>
    <w:link w:val="Nagwek4Znak"/>
    <w:uiPriority w:val="9"/>
    <w:unhideWhenUsed/>
    <w:qFormat/>
    <w:pPr>
      <w:keepNext/>
      <w:keepLines/>
      <w:spacing w:line="259" w:lineRule="auto"/>
      <w:ind w:left="10" w:right="449" w:hanging="10"/>
      <w:jc w:val="center"/>
      <w:outlineLvl w:val="3"/>
    </w:pPr>
    <w:rPr>
      <w:rFonts w:ascii="Trebuchet MS" w:eastAsia="Trebuchet MS" w:hAnsi="Trebuchet MS" w:cs="Trebuchet MS"/>
      <w:b/>
      <w:color w:val="000000"/>
      <w:kern w:val="2"/>
      <w:sz w:val="22"/>
      <w:lang w:eastAsia="pl-PL" w:bidi="ar-SA"/>
      <w14:ligatures w14:val="standardContextual"/>
    </w:rPr>
  </w:style>
  <w:style w:type="paragraph" w:styleId="Nagwek5">
    <w:name w:val="heading 5"/>
    <w:next w:val="Normalny"/>
    <w:link w:val="Nagwek5Znak"/>
    <w:uiPriority w:val="9"/>
    <w:unhideWhenUsed/>
    <w:qFormat/>
    <w:pPr>
      <w:keepNext/>
      <w:keepLines/>
      <w:spacing w:line="259" w:lineRule="auto"/>
      <w:ind w:right="311"/>
      <w:jc w:val="right"/>
      <w:outlineLvl w:val="4"/>
    </w:pPr>
    <w:rPr>
      <w:rFonts w:ascii="Trebuchet MS" w:eastAsia="Trebuchet MS" w:hAnsi="Trebuchet MS" w:cs="Trebuchet MS"/>
      <w:b/>
      <w:color w:val="808080"/>
      <w:kern w:val="2"/>
      <w:sz w:val="16"/>
      <w:lang w:eastAsia="pl-PL" w:bidi="ar-SA"/>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czeinternetowe">
    <w:name w:val="Łącze internetowe"/>
    <w:rPr>
      <w:color w:val="0000FF"/>
      <w:u w:val="single"/>
    </w:rPr>
  </w:style>
  <w:style w:type="character" w:customStyle="1" w:styleId="Mocnowyrniony">
    <w:name w:val="Mocno wyróżniony"/>
    <w:qFormat/>
    <w:rPr>
      <w:b/>
      <w:bCs/>
    </w:rPr>
  </w:style>
  <w:style w:type="character" w:customStyle="1" w:styleId="contact-details1">
    <w:name w:val="contact-details1"/>
    <w:qFormat/>
    <w:rPr>
      <w:rFonts w:ascii="Arial" w:hAnsi="Arial" w:cs="Arial"/>
      <w:b/>
      <w:bCs/>
      <w:vanish w:val="0"/>
      <w:sz w:val="18"/>
      <w:szCs w:val="18"/>
    </w:rPr>
  </w:style>
  <w:style w:type="character" w:customStyle="1" w:styleId="StopkaZnak">
    <w:name w:val="Stopka Znak"/>
    <w:uiPriority w:val="99"/>
    <w:qFormat/>
    <w:rPr>
      <w:rFonts w:ascii="Arial" w:hAnsi="Arial" w:cs="Arial"/>
    </w:rPr>
  </w:style>
  <w:style w:type="character" w:customStyle="1" w:styleId="NagwekZnak">
    <w:name w:val="Nagłówek Znak"/>
    <w:qFormat/>
    <w:rPr>
      <w:rFonts w:ascii="Arial" w:hAnsi="Arial" w:cs="Arial"/>
    </w:rPr>
  </w:style>
  <w:style w:type="paragraph" w:styleId="Nagwek">
    <w:name w:val="header"/>
    <w:basedOn w:val="Normalny"/>
    <w:next w:val="Tekstpodstawowy"/>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Stopka">
    <w:name w:val="footer"/>
    <w:basedOn w:val="Normalny"/>
    <w:uiPriority w:val="99"/>
  </w:style>
  <w:style w:type="paragraph" w:styleId="Tekstdymka">
    <w:name w:val="Balloon Text"/>
    <w:basedOn w:val="Normalny"/>
    <w:qFormat/>
    <w:rPr>
      <w:rFonts w:ascii="Tahoma" w:hAnsi="Tahoma" w:cs="Tahoma"/>
      <w:sz w:val="16"/>
      <w:szCs w:val="16"/>
    </w:rPr>
  </w:style>
  <w:style w:type="paragraph" w:styleId="Bezodstpw">
    <w:name w:val="No Spacing"/>
    <w:basedOn w:val="Normalny"/>
    <w:qFormat/>
    <w:pPr>
      <w:widowControl/>
      <w:autoSpaceDE/>
    </w:pPr>
    <w:rPr>
      <w:rFonts w:ascii="Calibri" w:eastAsia="Calibri" w:hAnsi="Calibri" w:cs="Calibri"/>
      <w:sz w:val="22"/>
      <w:szCs w:val="22"/>
    </w:rPr>
  </w:style>
  <w:style w:type="paragraph" w:customStyle="1" w:styleId="Standard">
    <w:name w:val="Standard"/>
    <w:rsid w:val="00D1733B"/>
    <w:pPr>
      <w:widowControl w:val="0"/>
      <w:suppressAutoHyphens/>
      <w:autoSpaceDN w:val="0"/>
      <w:textAlignment w:val="baseline"/>
    </w:pPr>
    <w:rPr>
      <w:rFonts w:ascii="Arial" w:eastAsia="Times New Roman" w:hAnsi="Arial" w:cs="Arial"/>
      <w:sz w:val="20"/>
      <w:szCs w:val="20"/>
      <w:lang w:bidi="ar-SA"/>
    </w:rPr>
  </w:style>
  <w:style w:type="character" w:styleId="Hipercze">
    <w:name w:val="Hyperlink"/>
    <w:unhideWhenUsed/>
    <w:rsid w:val="00467764"/>
    <w:rPr>
      <w:color w:val="0000FF"/>
      <w:u w:val="single"/>
    </w:rPr>
  </w:style>
  <w:style w:type="paragraph" w:styleId="Tekstprzypisudolnego">
    <w:name w:val="footnote text"/>
    <w:basedOn w:val="Normalny"/>
    <w:link w:val="TekstprzypisudolnegoZnak"/>
    <w:uiPriority w:val="99"/>
    <w:semiHidden/>
    <w:unhideWhenUsed/>
    <w:rsid w:val="00467764"/>
    <w:pPr>
      <w:widowControl/>
      <w:suppressAutoHyphens w:val="0"/>
      <w:autoSpaceDE/>
    </w:pPr>
    <w:rPr>
      <w:rFonts w:ascii="Calibri" w:eastAsia="Calibri" w:hAnsi="Calibri"/>
      <w:lang w:eastAsia="pl-PL"/>
    </w:rPr>
  </w:style>
  <w:style w:type="character" w:customStyle="1" w:styleId="TekstprzypisudolnegoZnak">
    <w:name w:val="Tekst przypisu dolnego Znak"/>
    <w:basedOn w:val="Domylnaczcionkaakapitu"/>
    <w:link w:val="Tekstprzypisudolnego"/>
    <w:uiPriority w:val="99"/>
    <w:semiHidden/>
    <w:rsid w:val="00467764"/>
    <w:rPr>
      <w:rFonts w:ascii="Calibri" w:eastAsia="Calibri" w:hAnsi="Calibri" w:cs="Arial"/>
      <w:sz w:val="20"/>
      <w:szCs w:val="20"/>
      <w:lang w:eastAsia="pl-PL" w:bidi="ar-SA"/>
    </w:rPr>
  </w:style>
  <w:style w:type="character" w:styleId="Odwoanieprzypisudolnego">
    <w:name w:val="footnote reference"/>
    <w:uiPriority w:val="99"/>
    <w:semiHidden/>
    <w:unhideWhenUsed/>
    <w:rsid w:val="00467764"/>
    <w:rPr>
      <w:vertAlign w:val="superscript"/>
    </w:rPr>
  </w:style>
  <w:style w:type="paragraph" w:styleId="Poprawka">
    <w:name w:val="Revision"/>
    <w:hidden/>
    <w:uiPriority w:val="99"/>
    <w:semiHidden/>
    <w:rsid w:val="00E75D87"/>
    <w:rPr>
      <w:rFonts w:ascii="Arial" w:eastAsia="Times New Roman" w:hAnsi="Arial" w:cs="Arial"/>
      <w:sz w:val="20"/>
      <w:szCs w:val="20"/>
      <w:lang w:bidi="ar-SA"/>
    </w:rPr>
  </w:style>
  <w:style w:type="character" w:styleId="Odwoaniedokomentarza">
    <w:name w:val="annotation reference"/>
    <w:basedOn w:val="Domylnaczcionkaakapitu"/>
    <w:uiPriority w:val="99"/>
    <w:semiHidden/>
    <w:unhideWhenUsed/>
    <w:rsid w:val="00E75D87"/>
    <w:rPr>
      <w:sz w:val="16"/>
      <w:szCs w:val="16"/>
    </w:rPr>
  </w:style>
  <w:style w:type="paragraph" w:styleId="Tekstkomentarza">
    <w:name w:val="annotation text"/>
    <w:basedOn w:val="Normalny"/>
    <w:link w:val="TekstkomentarzaZnak"/>
    <w:uiPriority w:val="99"/>
    <w:unhideWhenUsed/>
    <w:rsid w:val="00E75D87"/>
  </w:style>
  <w:style w:type="character" w:customStyle="1" w:styleId="TekstkomentarzaZnak">
    <w:name w:val="Tekst komentarza Znak"/>
    <w:basedOn w:val="Domylnaczcionkaakapitu"/>
    <w:link w:val="Tekstkomentarza"/>
    <w:uiPriority w:val="99"/>
    <w:rsid w:val="00E75D87"/>
    <w:rPr>
      <w:rFonts w:ascii="Arial" w:eastAsia="Times New Roman" w:hAnsi="Arial" w:cs="Arial"/>
      <w:sz w:val="20"/>
      <w:szCs w:val="20"/>
      <w:lang w:bidi="ar-SA"/>
    </w:rPr>
  </w:style>
  <w:style w:type="paragraph" w:styleId="Tematkomentarza">
    <w:name w:val="annotation subject"/>
    <w:basedOn w:val="Tekstkomentarza"/>
    <w:next w:val="Tekstkomentarza"/>
    <w:link w:val="TematkomentarzaZnak"/>
    <w:uiPriority w:val="99"/>
    <w:semiHidden/>
    <w:unhideWhenUsed/>
    <w:rsid w:val="00E75D87"/>
    <w:rPr>
      <w:b/>
      <w:bCs/>
    </w:rPr>
  </w:style>
  <w:style w:type="character" w:customStyle="1" w:styleId="TematkomentarzaZnak">
    <w:name w:val="Temat komentarza Znak"/>
    <w:basedOn w:val="TekstkomentarzaZnak"/>
    <w:link w:val="Tematkomentarza"/>
    <w:uiPriority w:val="99"/>
    <w:semiHidden/>
    <w:rsid w:val="00E75D87"/>
    <w:rPr>
      <w:rFonts w:ascii="Arial" w:eastAsia="Times New Roman" w:hAnsi="Arial" w:cs="Arial"/>
      <w:b/>
      <w:bCs/>
      <w:sz w:val="20"/>
      <w:szCs w:val="20"/>
      <w:lang w:bidi="ar-SA"/>
    </w:rPr>
  </w:style>
  <w:style w:type="character" w:styleId="Nierozpoznanawzmianka">
    <w:name w:val="Unresolved Mention"/>
    <w:basedOn w:val="Domylnaczcionkaakapitu"/>
    <w:uiPriority w:val="99"/>
    <w:semiHidden/>
    <w:unhideWhenUsed/>
    <w:rsid w:val="008B2E00"/>
    <w:rPr>
      <w:color w:val="605E5C"/>
      <w:shd w:val="clear" w:color="auto" w:fill="E1DFDD"/>
    </w:rPr>
  </w:style>
  <w:style w:type="paragraph" w:styleId="Akapitzlist">
    <w:name w:val="List Paragraph"/>
    <w:basedOn w:val="Normalny"/>
    <w:uiPriority w:val="34"/>
    <w:qFormat/>
    <w:rsid w:val="002C033F"/>
    <w:pPr>
      <w:ind w:left="720"/>
      <w:contextualSpacing/>
    </w:pPr>
  </w:style>
  <w:style w:type="paragraph" w:customStyle="1" w:styleId="pf0">
    <w:name w:val="pf0"/>
    <w:basedOn w:val="Normalny"/>
    <w:rsid w:val="00B661C1"/>
    <w:pPr>
      <w:widowControl/>
      <w:suppressAutoHyphens w:val="0"/>
      <w:autoSpaceDE/>
      <w:spacing w:before="100" w:beforeAutospacing="1" w:after="100" w:afterAutospacing="1"/>
    </w:pPr>
    <w:rPr>
      <w:rFonts w:ascii="Times New Roman" w:hAnsi="Times New Roman" w:cs="Times New Roman"/>
      <w:sz w:val="24"/>
      <w:szCs w:val="24"/>
      <w:lang w:eastAsia="pl-PL"/>
    </w:rPr>
  </w:style>
  <w:style w:type="character" w:customStyle="1" w:styleId="cf01">
    <w:name w:val="cf01"/>
    <w:basedOn w:val="Domylnaczcionkaakapitu"/>
    <w:rsid w:val="00B661C1"/>
    <w:rPr>
      <w:rFonts w:ascii="Segoe UI" w:hAnsi="Segoe UI" w:cs="Segoe UI" w:hint="default"/>
      <w:sz w:val="18"/>
      <w:szCs w:val="18"/>
    </w:rPr>
  </w:style>
  <w:style w:type="paragraph" w:customStyle="1" w:styleId="pf1">
    <w:name w:val="pf1"/>
    <w:basedOn w:val="Normalny"/>
    <w:rsid w:val="00B661C1"/>
    <w:pPr>
      <w:widowControl/>
      <w:suppressAutoHyphens w:val="0"/>
      <w:autoSpaceDE/>
      <w:spacing w:before="100" w:beforeAutospacing="1" w:after="100" w:afterAutospacing="1"/>
    </w:pPr>
    <w:rPr>
      <w:rFonts w:ascii="Times New Roman" w:hAnsi="Times New Roman" w:cs="Times New Roman"/>
      <w:sz w:val="24"/>
      <w:szCs w:val="24"/>
      <w:lang w:eastAsia="pl-PL"/>
    </w:rPr>
  </w:style>
  <w:style w:type="character" w:customStyle="1" w:styleId="cf21">
    <w:name w:val="cf21"/>
    <w:basedOn w:val="Domylnaczcionkaakapitu"/>
    <w:rsid w:val="00B661C1"/>
    <w:rPr>
      <w:rFonts w:ascii="Segoe UI" w:hAnsi="Segoe UI" w:cs="Segoe UI" w:hint="default"/>
      <w:color w:val="00000A"/>
      <w:sz w:val="18"/>
      <w:szCs w:val="18"/>
    </w:rPr>
  </w:style>
  <w:style w:type="paragraph" w:styleId="Spistreci1">
    <w:name w:val="toc 1"/>
    <w:hidden/>
    <w:pPr>
      <w:spacing w:after="5" w:line="259" w:lineRule="auto"/>
      <w:ind w:left="233" w:right="277" w:hanging="10"/>
      <w:jc w:val="center"/>
    </w:pPr>
    <w:rPr>
      <w:rFonts w:ascii="Candara" w:eastAsia="Candara" w:hAnsi="Candara" w:cs="Candara"/>
      <w:b/>
      <w:color w:val="000000"/>
      <w:kern w:val="2"/>
      <w:sz w:val="22"/>
      <w:lang w:eastAsia="pl-PL" w:bidi="ar-SA"/>
      <w14:ligatures w14:val="standardContextual"/>
    </w:rPr>
  </w:style>
  <w:style w:type="paragraph" w:styleId="Spistreci2">
    <w:name w:val="toc 2"/>
    <w:hidden/>
    <w:pPr>
      <w:spacing w:after="5" w:line="259" w:lineRule="auto"/>
      <w:ind w:left="233" w:right="277" w:hanging="10"/>
      <w:jc w:val="center"/>
    </w:pPr>
    <w:rPr>
      <w:rFonts w:ascii="Candara" w:eastAsia="Candara" w:hAnsi="Candara" w:cs="Candara"/>
      <w:b/>
      <w:color w:val="000000"/>
      <w:kern w:val="2"/>
      <w:sz w:val="22"/>
      <w:lang w:eastAsia="pl-PL" w:bidi="ar-SA"/>
      <w14:ligatures w14:val="standardContextual"/>
    </w:rPr>
  </w:style>
  <w:style w:type="character" w:customStyle="1" w:styleId="Nagwek4Znak">
    <w:name w:val="Nagłówek 4 Znak"/>
    <w:basedOn w:val="Domylnaczcionkaakapitu"/>
    <w:link w:val="Nagwek4"/>
    <w:rPr>
      <w:rFonts w:ascii="Trebuchet MS" w:eastAsia="Trebuchet MS" w:hAnsi="Trebuchet MS" w:cs="Trebuchet MS"/>
      <w:b/>
      <w:color w:val="000000"/>
      <w:kern w:val="2"/>
      <w:sz w:val="22"/>
      <w:lang w:eastAsia="pl-PL" w:bidi="ar-SA"/>
      <w14:ligatures w14:val="standardContextual"/>
    </w:rPr>
  </w:style>
  <w:style w:type="character" w:customStyle="1" w:styleId="Nagwek3Znak">
    <w:name w:val="Nagłówek 3 Znak"/>
    <w:basedOn w:val="Domylnaczcionkaakapitu"/>
    <w:link w:val="Nagwek3"/>
    <w:rPr>
      <w:rFonts w:ascii="Candara" w:eastAsia="Candara" w:hAnsi="Candara" w:cs="Candara"/>
      <w:b/>
      <w:color w:val="000000"/>
      <w:kern w:val="2"/>
      <w:sz w:val="22"/>
      <w:lang w:eastAsia="pl-PL" w:bidi="ar-SA"/>
      <w14:ligatures w14:val="standardContextual"/>
    </w:rPr>
  </w:style>
  <w:style w:type="character" w:customStyle="1" w:styleId="Nagwek5Znak">
    <w:name w:val="Nagłówek 5 Znak"/>
    <w:basedOn w:val="Domylnaczcionkaakapitu"/>
    <w:link w:val="Nagwek5"/>
    <w:rPr>
      <w:rFonts w:ascii="Trebuchet MS" w:eastAsia="Trebuchet MS" w:hAnsi="Trebuchet MS" w:cs="Trebuchet MS"/>
      <w:b/>
      <w:color w:val="808080"/>
      <w:kern w:val="2"/>
      <w:sz w:val="16"/>
      <w:lang w:eastAsia="pl-PL" w:bidi="ar-SA"/>
      <w14:ligatures w14:val="standardContextual"/>
    </w:rPr>
  </w:style>
  <w:style w:type="table" w:customStyle="1" w:styleId="TableGrid">
    <w:name w:val="TableGrid"/>
    <w:rPr>
      <w:rFonts w:asciiTheme="minorHAnsi" w:eastAsiaTheme="minorEastAsia" w:hAnsiTheme="minorHAnsi" w:cstheme="minorBidi"/>
      <w:kern w:val="2"/>
      <w:lang w:eastAsia="pl-PL" w:bidi="ar-SA"/>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69865">
      <w:bodyDiv w:val="1"/>
      <w:marLeft w:val="0"/>
      <w:marRight w:val="0"/>
      <w:marTop w:val="0"/>
      <w:marBottom w:val="0"/>
      <w:divBdr>
        <w:top w:val="none" w:sz="0" w:space="0" w:color="auto"/>
        <w:left w:val="none" w:sz="0" w:space="0" w:color="auto"/>
        <w:bottom w:val="none" w:sz="0" w:space="0" w:color="auto"/>
        <w:right w:val="none" w:sz="0" w:space="0" w:color="auto"/>
      </w:divBdr>
    </w:div>
    <w:div w:id="654335076">
      <w:bodyDiv w:val="1"/>
      <w:marLeft w:val="0"/>
      <w:marRight w:val="0"/>
      <w:marTop w:val="0"/>
      <w:marBottom w:val="0"/>
      <w:divBdr>
        <w:top w:val="none" w:sz="0" w:space="0" w:color="auto"/>
        <w:left w:val="none" w:sz="0" w:space="0" w:color="auto"/>
        <w:bottom w:val="none" w:sz="0" w:space="0" w:color="auto"/>
        <w:right w:val="none" w:sz="0" w:space="0" w:color="auto"/>
      </w:divBdr>
    </w:div>
    <w:div w:id="952781959">
      <w:bodyDiv w:val="1"/>
      <w:marLeft w:val="0"/>
      <w:marRight w:val="0"/>
      <w:marTop w:val="0"/>
      <w:marBottom w:val="0"/>
      <w:divBdr>
        <w:top w:val="none" w:sz="0" w:space="0" w:color="auto"/>
        <w:left w:val="none" w:sz="0" w:space="0" w:color="auto"/>
        <w:bottom w:val="none" w:sz="0" w:space="0" w:color="auto"/>
        <w:right w:val="none" w:sz="0" w:space="0" w:color="auto"/>
      </w:divBdr>
    </w:div>
    <w:div w:id="977879743">
      <w:bodyDiv w:val="1"/>
      <w:marLeft w:val="0"/>
      <w:marRight w:val="0"/>
      <w:marTop w:val="0"/>
      <w:marBottom w:val="0"/>
      <w:divBdr>
        <w:top w:val="none" w:sz="0" w:space="0" w:color="auto"/>
        <w:left w:val="none" w:sz="0" w:space="0" w:color="auto"/>
        <w:bottom w:val="none" w:sz="0" w:space="0" w:color="auto"/>
        <w:right w:val="none" w:sz="0" w:space="0" w:color="auto"/>
      </w:divBdr>
    </w:div>
    <w:div w:id="1748991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zh.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spektorochronydanych@ecz-innowacje.p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3F94-7286-4F86-86C9-6EC32780B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3793</Words>
  <Characters>22758</Characters>
  <Application>Microsoft Office Word</Application>
  <DocSecurity>0</DocSecurity>
  <Lines>189</Lines>
  <Paragraphs>52</Paragraphs>
  <ScaleCrop>false</ScaleCrop>
  <HeadingPairs>
    <vt:vector size="2" baseType="variant">
      <vt:variant>
        <vt:lpstr>Tytuł</vt:lpstr>
      </vt:variant>
      <vt:variant>
        <vt:i4>1</vt:i4>
      </vt:variant>
    </vt:vector>
  </HeadingPairs>
  <TitlesOfParts>
    <vt:vector size="1" baseType="lpstr">
      <vt:lpstr>NIZP-PZH-papier-wzor</vt:lpstr>
    </vt:vector>
  </TitlesOfParts>
  <Company/>
  <LinksUpToDate>false</LinksUpToDate>
  <CharactersWithSpaces>26499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NIZP-PZH-papier-wzor</dc:title>
  <dc:subject/>
  <dc:creator>Rusak Izabela</dc:creator>
  <dc:description/>
  <cp:lastModifiedBy>Idaszak Wojciech</cp:lastModifiedBy>
  <cp:revision>8</cp:revision>
  <cp:lastPrinted>2024-08-29T08:48:00Z</cp:lastPrinted>
  <dcterms:created xsi:type="dcterms:W3CDTF">2026-03-16T09:24:00Z</dcterms:created>
  <dcterms:modified xsi:type="dcterms:W3CDTF">2026-03-16T10:07:00Z</dcterms:modified>
  <dc:language>pl-PL</dc:language>
</cp:coreProperties>
</file>